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21"/>
        <w:tblW w:w="15206" w:type="dxa"/>
        <w:jc w:val="center"/>
        <w:tblLayout w:type="fixed"/>
        <w:tblLook w:val="0680" w:firstRow="0" w:lastRow="0" w:firstColumn="1" w:lastColumn="0" w:noHBand="1" w:noVBand="1"/>
      </w:tblPr>
      <w:tblGrid>
        <w:gridCol w:w="715"/>
        <w:gridCol w:w="1080"/>
        <w:gridCol w:w="2970"/>
        <w:gridCol w:w="1083"/>
        <w:gridCol w:w="203"/>
        <w:gridCol w:w="1215"/>
        <w:gridCol w:w="2179"/>
        <w:gridCol w:w="5761"/>
      </w:tblGrid>
      <w:tr w:rsidR="00870A49" w:rsidRPr="007F6F3C" w14:paraId="133377EA" w14:textId="77777777" w:rsidTr="00B67D06">
        <w:trPr>
          <w:cantSplit/>
          <w:trHeight w:val="443"/>
          <w:jc w:val="center"/>
        </w:trPr>
        <w:tc>
          <w:tcPr>
            <w:tcW w:w="15206" w:type="dxa"/>
            <w:gridSpan w:val="8"/>
          </w:tcPr>
          <w:p w14:paraId="0BC15701" w14:textId="3C05ACA1" w:rsidR="00870A49" w:rsidRPr="007F6F3C" w:rsidRDefault="00870A49" w:rsidP="002338D5">
            <w:pPr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Unit Topic</w:t>
            </w:r>
            <w:r w:rsidR="00B67D06">
              <w:rPr>
                <w:rFonts w:cstheme="minorHAnsi"/>
                <w:b/>
              </w:rPr>
              <w:t xml:space="preserve"> </w:t>
            </w:r>
            <w:r w:rsidRPr="007F6F3C">
              <w:rPr>
                <w:rFonts w:cstheme="minorHAnsi"/>
                <w:b/>
              </w:rPr>
              <w:t>/ Subject:</w:t>
            </w:r>
          </w:p>
        </w:tc>
      </w:tr>
      <w:tr w:rsidR="00870A49" w:rsidRPr="007F6F3C" w14:paraId="6F2DFA32" w14:textId="77777777" w:rsidTr="00B67D06">
        <w:trPr>
          <w:cantSplit/>
          <w:trHeight w:val="524"/>
          <w:jc w:val="center"/>
        </w:trPr>
        <w:tc>
          <w:tcPr>
            <w:tcW w:w="15206" w:type="dxa"/>
            <w:gridSpan w:val="8"/>
          </w:tcPr>
          <w:p w14:paraId="3D72633E" w14:textId="18580D47" w:rsidR="00870A49" w:rsidRPr="007F6F3C" w:rsidRDefault="00870A49" w:rsidP="00870A49">
            <w:pPr>
              <w:tabs>
                <w:tab w:val="left" w:pos="2293"/>
              </w:tabs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 xml:space="preserve">Rationale: </w:t>
            </w:r>
            <w:r>
              <w:rPr>
                <w:rFonts w:cstheme="minorHAnsi"/>
                <w:b/>
              </w:rPr>
              <w:tab/>
            </w:r>
          </w:p>
          <w:p w14:paraId="4A1CB3B1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388C087A" w14:textId="6856197D" w:rsidR="00870A49" w:rsidRPr="007F6F3C" w:rsidRDefault="00870A49" w:rsidP="00E86753">
            <w:pPr>
              <w:rPr>
                <w:rFonts w:cstheme="minorHAnsi"/>
                <w:b/>
              </w:rPr>
            </w:pPr>
          </w:p>
        </w:tc>
      </w:tr>
      <w:tr w:rsidR="00870A49" w:rsidRPr="007F6F3C" w14:paraId="3F7BB16E" w14:textId="77777777" w:rsidTr="00B67D06">
        <w:trPr>
          <w:cantSplit/>
          <w:trHeight w:val="437"/>
          <w:jc w:val="center"/>
        </w:trPr>
        <w:tc>
          <w:tcPr>
            <w:tcW w:w="15206" w:type="dxa"/>
            <w:gridSpan w:val="8"/>
            <w:shd w:val="clear" w:color="auto" w:fill="000000" w:themeFill="text1"/>
            <w:vAlign w:val="center"/>
          </w:tcPr>
          <w:p w14:paraId="51E4541D" w14:textId="30795661" w:rsidR="00870A49" w:rsidRPr="00870A49" w:rsidRDefault="00870A49" w:rsidP="00870A49">
            <w:pPr>
              <w:ind w:right="310"/>
              <w:jc w:val="center"/>
              <w:rPr>
                <w:rFonts w:cstheme="minorHAnsi"/>
                <w:b/>
                <w:iCs/>
              </w:rPr>
            </w:pPr>
            <w:r w:rsidRPr="00870A49">
              <w:rPr>
                <w:rFonts w:cstheme="minorHAnsi"/>
                <w:b/>
                <w:iCs/>
              </w:rPr>
              <w:t>Big Ideas (Understand), Curricular Competencies (Do), Content (Know)</w:t>
            </w:r>
          </w:p>
        </w:tc>
      </w:tr>
      <w:tr w:rsidR="00870A49" w:rsidRPr="007F6F3C" w14:paraId="013D4CB9" w14:textId="77777777" w:rsidTr="00B67D06">
        <w:trPr>
          <w:cantSplit/>
          <w:trHeight w:val="254"/>
          <w:jc w:val="center"/>
        </w:trPr>
        <w:tc>
          <w:tcPr>
            <w:tcW w:w="715" w:type="dxa"/>
            <w:vMerge w:val="restart"/>
            <w:tcBorders>
              <w:right w:val="single" w:sz="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7529B16" w14:textId="50C650B0" w:rsidR="00870A49" w:rsidRPr="007F6F3C" w:rsidRDefault="00870A49" w:rsidP="005F12B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UNDERSTAND</w:t>
            </w:r>
          </w:p>
        </w:tc>
        <w:tc>
          <w:tcPr>
            <w:tcW w:w="5133" w:type="dxa"/>
            <w:gridSpan w:val="3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145178" w14:textId="795B95C5" w:rsidR="00870A49" w:rsidRPr="002B19EB" w:rsidRDefault="00870A49" w:rsidP="005F12B5">
            <w:pPr>
              <w:jc w:val="center"/>
              <w:rPr>
                <w:rFonts w:cstheme="minorHAnsi"/>
                <w:b/>
                <w:u w:val="single"/>
              </w:rPr>
            </w:pPr>
            <w:r w:rsidRPr="002B19EB">
              <w:rPr>
                <w:rFonts w:cstheme="minorHAnsi"/>
                <w:b/>
                <w:u w:val="single"/>
              </w:rPr>
              <w:t>Big Ideas</w:t>
            </w:r>
          </w:p>
        </w:tc>
        <w:tc>
          <w:tcPr>
            <w:tcW w:w="9358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861E18" w14:textId="77777777" w:rsidR="00870A49" w:rsidRPr="002B19EB" w:rsidRDefault="00870A49" w:rsidP="005F12B5">
            <w:pPr>
              <w:jc w:val="center"/>
              <w:rPr>
                <w:rFonts w:cstheme="minorHAnsi"/>
                <w:b/>
                <w:u w:val="single"/>
              </w:rPr>
            </w:pPr>
            <w:r w:rsidRPr="002B19EB">
              <w:rPr>
                <w:rFonts w:cstheme="minorHAnsi"/>
                <w:b/>
                <w:u w:val="single"/>
              </w:rPr>
              <w:t>Essential Questions</w:t>
            </w:r>
          </w:p>
        </w:tc>
      </w:tr>
      <w:tr w:rsidR="00870A49" w:rsidRPr="007F6F3C" w14:paraId="7DDF7440" w14:textId="77777777" w:rsidTr="00B67D06">
        <w:trPr>
          <w:cantSplit/>
          <w:trHeight w:val="1676"/>
          <w:jc w:val="center"/>
        </w:trPr>
        <w:tc>
          <w:tcPr>
            <w:tcW w:w="71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7B50C0E" w14:textId="4FADC894" w:rsidR="00870A49" w:rsidRPr="007F6F3C" w:rsidRDefault="00870A49" w:rsidP="005F12B5">
            <w:pPr>
              <w:rPr>
                <w:rFonts w:cstheme="minorHAnsi"/>
                <w:b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679C4D6D" w14:textId="77777777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single" w:sz="12" w:space="0" w:color="BFBFBF" w:themeColor="background1" w:themeShade="BF"/>
              <w:bottom w:val="single" w:sz="2" w:space="0" w:color="auto"/>
            </w:tcBorders>
            <w:shd w:val="clear" w:color="auto" w:fill="FFFFFF" w:themeFill="background1"/>
          </w:tcPr>
          <w:p w14:paraId="725339DB" w14:textId="56D9CCA1" w:rsidR="00870A49" w:rsidRPr="00B67D06" w:rsidRDefault="00870A49" w:rsidP="00E86753">
            <w:pPr>
              <w:rPr>
                <w:rFonts w:cstheme="minorHAnsi"/>
                <w:color w:val="FF0000"/>
              </w:rPr>
            </w:pPr>
          </w:p>
        </w:tc>
      </w:tr>
      <w:tr w:rsidR="00870A49" w:rsidRPr="007F6F3C" w14:paraId="74EDB332" w14:textId="77777777" w:rsidTr="00B67D06">
        <w:trPr>
          <w:cantSplit/>
          <w:trHeight w:val="441"/>
          <w:jc w:val="center"/>
        </w:trPr>
        <w:tc>
          <w:tcPr>
            <w:tcW w:w="71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007BB876" w14:textId="3C161519" w:rsidR="00870A49" w:rsidRPr="007F6F3C" w:rsidRDefault="00870A49" w:rsidP="005F12B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DO</w:t>
            </w:r>
          </w:p>
        </w:tc>
        <w:tc>
          <w:tcPr>
            <w:tcW w:w="14491" w:type="dxa"/>
            <w:gridSpan w:val="7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25602810" w14:textId="4224F4A0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  <w:r w:rsidRPr="007F6F3C">
              <w:rPr>
                <w:rFonts w:cstheme="minorHAnsi"/>
                <w:b/>
              </w:rPr>
              <w:t>Core Competencies</w:t>
            </w:r>
            <w:r>
              <w:rPr>
                <w:rFonts w:cstheme="minorHAnsi"/>
                <w:b/>
              </w:rPr>
              <w:t xml:space="preserve"> connected to the Dakelh Ways of Knowing and Enduring Understanding Values</w:t>
            </w:r>
            <w:r w:rsidRPr="007F6F3C">
              <w:rPr>
                <w:rFonts w:cstheme="minorHAnsi"/>
                <w:b/>
              </w:rPr>
              <w:t xml:space="preserve">: </w:t>
            </w:r>
          </w:p>
        </w:tc>
      </w:tr>
      <w:tr w:rsidR="00870A49" w:rsidRPr="007F6F3C" w14:paraId="5FF4B098" w14:textId="77777777" w:rsidTr="00B67D06">
        <w:trPr>
          <w:cantSplit/>
          <w:trHeight w:val="287"/>
          <w:jc w:val="center"/>
        </w:trPr>
        <w:tc>
          <w:tcPr>
            <w:tcW w:w="715" w:type="dxa"/>
            <w:vMerge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E007225" w14:textId="08ED2EF5" w:rsidR="00870A49" w:rsidRPr="007F6F3C" w:rsidRDefault="00870A49" w:rsidP="005F12B5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27EA1B" w14:textId="482A8B1B" w:rsidR="00870A49" w:rsidRPr="007F6F3C" w:rsidRDefault="00870A49" w:rsidP="00B67D06">
            <w:pPr>
              <w:ind w:left="1244" w:hanging="450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  <w:noProof/>
                <w:shd w:val="clear" w:color="auto" w:fill="FFFFFF" w:themeFill="background1"/>
                <w:lang w:val="en-CA" w:eastAsia="en-CA"/>
              </w:rPr>
              <w:drawing>
                <wp:inline distT="0" distB="0" distL="0" distR="0" wp14:anchorId="10588686" wp14:editId="2F2D7C60">
                  <wp:extent cx="250190" cy="23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7D06">
              <w:rPr>
                <w:rFonts w:cstheme="minorHAnsi"/>
                <w:b/>
                <w:shd w:val="clear" w:color="auto" w:fill="FFFFFF" w:themeFill="background1"/>
              </w:rPr>
              <w:t xml:space="preserve">  </w:t>
            </w:r>
            <w:r w:rsidRPr="007F6F3C">
              <w:rPr>
                <w:rFonts w:cstheme="minorHAnsi"/>
                <w:b/>
                <w:shd w:val="clear" w:color="auto" w:fill="FFFFFF" w:themeFill="background1"/>
              </w:rPr>
              <w:t>Communication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4CE087" w14:textId="232765B3" w:rsidR="00870A49" w:rsidRPr="007F6F3C" w:rsidRDefault="00870A49" w:rsidP="00B67D06">
            <w:pPr>
              <w:ind w:left="1064" w:hanging="270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  <w:noProof/>
                <w:lang w:val="en-CA" w:eastAsia="en-CA"/>
              </w:rPr>
              <w:drawing>
                <wp:inline distT="0" distB="0" distL="0" distR="0" wp14:anchorId="7F094377" wp14:editId="216E2F35">
                  <wp:extent cx="237490" cy="237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7D06">
              <w:rPr>
                <w:rFonts w:cstheme="minorHAnsi"/>
                <w:b/>
              </w:rPr>
              <w:t xml:space="preserve"> </w:t>
            </w:r>
            <w:r w:rsidRPr="007F6F3C">
              <w:rPr>
                <w:rFonts w:cstheme="minorHAnsi"/>
                <w:b/>
              </w:rPr>
              <w:t>Thinking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04E8944" w14:textId="3975442B" w:rsidR="00870A49" w:rsidRPr="007F6F3C" w:rsidRDefault="00870A49" w:rsidP="00B67D06">
            <w:pPr>
              <w:ind w:left="1064" w:hanging="270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  <w:noProof/>
                <w:lang w:val="en-CA" w:eastAsia="en-CA"/>
              </w:rPr>
              <w:drawing>
                <wp:inline distT="0" distB="0" distL="0" distR="0" wp14:anchorId="1B15CB37" wp14:editId="2E21B0FB">
                  <wp:extent cx="23749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7D06">
              <w:rPr>
                <w:rFonts w:cstheme="minorHAnsi"/>
                <w:b/>
              </w:rPr>
              <w:t xml:space="preserve"> </w:t>
            </w:r>
            <w:r w:rsidRPr="007F6F3C">
              <w:rPr>
                <w:rFonts w:cstheme="minorHAnsi"/>
                <w:b/>
              </w:rPr>
              <w:t>Personal &amp; Social</w:t>
            </w:r>
          </w:p>
        </w:tc>
      </w:tr>
      <w:tr w:rsidR="00870A49" w:rsidRPr="007F6F3C" w14:paraId="2DD35C90" w14:textId="77777777" w:rsidTr="00B67D06">
        <w:trPr>
          <w:cantSplit/>
          <w:trHeight w:val="1333"/>
          <w:jc w:val="center"/>
        </w:trPr>
        <w:tc>
          <w:tcPr>
            <w:tcW w:w="715" w:type="dxa"/>
            <w:vMerge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927AE95" w14:textId="42E3AA80" w:rsidR="00870A49" w:rsidRPr="007F6F3C" w:rsidRDefault="00870A49" w:rsidP="005F12B5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2" w:space="0" w:color="auto"/>
              <w:bottom w:val="single" w:sz="1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261598E" w14:textId="183AEA7A" w:rsidR="00870A49" w:rsidRPr="007F6F3C" w:rsidRDefault="00870A49" w:rsidP="00B67D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 xml:space="preserve">Communicating </w:t>
            </w:r>
          </w:p>
          <w:p w14:paraId="6F16A85C" w14:textId="77777777" w:rsidR="00870A49" w:rsidRPr="007F6F3C" w:rsidRDefault="00870A49" w:rsidP="00B67D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Collaborating</w:t>
            </w:r>
          </w:p>
          <w:p w14:paraId="07EE23FE" w14:textId="4F5D26B3" w:rsidR="00870A49" w:rsidRPr="007F6F3C" w:rsidRDefault="00870A49" w:rsidP="00B67D06">
            <w:pPr>
              <w:ind w:left="1064" w:hanging="270"/>
              <w:rPr>
                <w:rFonts w:cstheme="minorHAnsi"/>
              </w:rPr>
            </w:pPr>
          </w:p>
          <w:p w14:paraId="6213F61E" w14:textId="1EE00434" w:rsidR="00870A49" w:rsidRPr="007F6F3C" w:rsidRDefault="00870A49" w:rsidP="00B67D06">
            <w:pPr>
              <w:ind w:left="1064" w:hanging="270"/>
              <w:rPr>
                <w:rFonts w:cstheme="minorHAnsi"/>
              </w:rPr>
            </w:pPr>
          </w:p>
          <w:p w14:paraId="6E4F3898" w14:textId="77777777" w:rsidR="00870A49" w:rsidRPr="007F6F3C" w:rsidRDefault="00870A49" w:rsidP="00B67D06">
            <w:pPr>
              <w:ind w:left="1064" w:hanging="270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 xml:space="preserve">Language </w:t>
            </w:r>
          </w:p>
          <w:p w14:paraId="703B17DA" w14:textId="77777777" w:rsidR="00870A49" w:rsidRPr="007F6F3C" w:rsidRDefault="00870A49" w:rsidP="00B67D06">
            <w:pPr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 xml:space="preserve">• Communication </w:t>
            </w:r>
          </w:p>
          <w:p w14:paraId="260EF11F" w14:textId="77777777" w:rsidR="00870A49" w:rsidRPr="007F6F3C" w:rsidRDefault="00870A49" w:rsidP="00B67D06">
            <w:pPr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 xml:space="preserve">• Knowledge </w:t>
            </w:r>
          </w:p>
          <w:p w14:paraId="2644ED88" w14:textId="77777777" w:rsidR="00870A49" w:rsidRPr="007F6F3C" w:rsidRDefault="00870A49" w:rsidP="00B67D06">
            <w:pPr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 xml:space="preserve">• Meaning/Value </w:t>
            </w:r>
          </w:p>
          <w:p w14:paraId="3D5947E2" w14:textId="77777777" w:rsidR="00870A49" w:rsidRPr="007F6F3C" w:rsidRDefault="00870A49" w:rsidP="00B67D06">
            <w:pPr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 xml:space="preserve">• Culture/Ethos </w:t>
            </w:r>
          </w:p>
          <w:p w14:paraId="03266343" w14:textId="691A3306" w:rsidR="00870A49" w:rsidRPr="007F6F3C" w:rsidRDefault="00870A49" w:rsidP="00B67D06">
            <w:pPr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 xml:space="preserve">• Storytelling  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1F94D9C" w14:textId="4E5C047C" w:rsidR="00870A49" w:rsidRPr="007F6F3C" w:rsidRDefault="00870A49" w:rsidP="00B67D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Creative Thinking</w:t>
            </w:r>
          </w:p>
          <w:p w14:paraId="167A6761" w14:textId="77777777" w:rsidR="00870A49" w:rsidRPr="007F6F3C" w:rsidRDefault="00870A49" w:rsidP="00B67D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Critical &amp; Reflective Thinking</w:t>
            </w:r>
          </w:p>
          <w:p w14:paraId="7F3CA2D3" w14:textId="67A62DE4" w:rsidR="00870A49" w:rsidRPr="007F6F3C" w:rsidRDefault="00870A49" w:rsidP="00B67D06">
            <w:pPr>
              <w:ind w:left="1064" w:hanging="270"/>
              <w:rPr>
                <w:rFonts w:cstheme="minorHAnsi"/>
              </w:rPr>
            </w:pPr>
          </w:p>
          <w:p w14:paraId="6D3B7438" w14:textId="77777777" w:rsidR="00870A49" w:rsidRPr="007F6F3C" w:rsidRDefault="00870A49" w:rsidP="00B67D06">
            <w:pPr>
              <w:ind w:left="1064" w:hanging="270"/>
              <w:rPr>
                <w:rFonts w:cstheme="minorHAnsi"/>
              </w:rPr>
            </w:pPr>
          </w:p>
          <w:p w14:paraId="2A8FFBF6" w14:textId="7A82B6AC" w:rsidR="00870A49" w:rsidRPr="007F6F3C" w:rsidRDefault="00870A49" w:rsidP="00B67D06">
            <w:pPr>
              <w:ind w:left="1064" w:hanging="270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 xml:space="preserve">Land &amp; Experiential Learning </w:t>
            </w:r>
          </w:p>
          <w:p w14:paraId="243CAA16" w14:textId="77777777" w:rsidR="00870A49" w:rsidRPr="007F6F3C" w:rsidRDefault="00870A49" w:rsidP="00B67D0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 xml:space="preserve">Place- based </w:t>
            </w:r>
          </w:p>
          <w:p w14:paraId="6F45A50E" w14:textId="77777777" w:rsidR="00870A49" w:rsidRPr="007F6F3C" w:rsidRDefault="00870A49" w:rsidP="00B67D0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Land- based</w:t>
            </w:r>
          </w:p>
          <w:p w14:paraId="001368AD" w14:textId="77777777" w:rsidR="00870A49" w:rsidRPr="007F6F3C" w:rsidRDefault="00870A49" w:rsidP="00B67D0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Inquiry- based</w:t>
            </w:r>
          </w:p>
          <w:p w14:paraId="79059190" w14:textId="3B27BF17" w:rsidR="00870A49" w:rsidRPr="007F6F3C" w:rsidRDefault="00870A49" w:rsidP="00B67D0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 xml:space="preserve">Project-based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14:paraId="68F4980C" w14:textId="66E15311" w:rsidR="00870A49" w:rsidRPr="007F6F3C" w:rsidRDefault="00870A49" w:rsidP="00B67D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Personal Awareness &amp; Responsibility</w:t>
            </w:r>
          </w:p>
          <w:p w14:paraId="0A79E4B9" w14:textId="1A07255B" w:rsidR="00870A49" w:rsidRPr="007F6F3C" w:rsidRDefault="00870A49" w:rsidP="00B67D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Positive Personal &amp; Cultural Identity</w:t>
            </w:r>
          </w:p>
          <w:p w14:paraId="014830F4" w14:textId="7EDAA7B3" w:rsidR="00870A49" w:rsidRPr="007F6F3C" w:rsidRDefault="00870A49" w:rsidP="00B67D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Social Awareness &amp; Responsibility</w:t>
            </w:r>
          </w:p>
          <w:p w14:paraId="4FF7D84D" w14:textId="77777777" w:rsidR="00870A49" w:rsidRPr="007F6F3C" w:rsidRDefault="00870A49" w:rsidP="00B67D06">
            <w:pPr>
              <w:ind w:left="1064" w:hanging="270"/>
              <w:rPr>
                <w:rFonts w:cstheme="minorHAnsi"/>
              </w:rPr>
            </w:pPr>
          </w:p>
          <w:p w14:paraId="2EEB6E15" w14:textId="6002204C" w:rsidR="00870A49" w:rsidRPr="007F6F3C" w:rsidRDefault="00870A49" w:rsidP="00B67D06">
            <w:pPr>
              <w:ind w:left="1064" w:hanging="270"/>
              <w:rPr>
                <w:rFonts w:cstheme="minorHAnsi"/>
                <w:b/>
              </w:rPr>
            </w:pPr>
            <w:r w:rsidRPr="007F6F3C">
              <w:rPr>
                <w:rFonts w:cstheme="minorHAnsi"/>
              </w:rPr>
              <w:t xml:space="preserve">   </w:t>
            </w:r>
            <w:r w:rsidRPr="007F6F3C">
              <w:rPr>
                <w:rFonts w:cstheme="minorHAnsi"/>
                <w:b/>
              </w:rPr>
              <w:t>Protocol</w:t>
            </w:r>
          </w:p>
          <w:p w14:paraId="52CD34F6" w14:textId="01ED6C23" w:rsidR="00870A49" w:rsidRPr="007F6F3C" w:rsidRDefault="00870A49" w:rsidP="00B67D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Cultural</w:t>
            </w:r>
          </w:p>
          <w:p w14:paraId="3E32A972" w14:textId="73A47582" w:rsidR="00870A49" w:rsidRPr="007F6F3C" w:rsidRDefault="00870A49" w:rsidP="00B67D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 xml:space="preserve">Governance </w:t>
            </w:r>
          </w:p>
          <w:p w14:paraId="2D371DEE" w14:textId="26D491BE" w:rsidR="00870A49" w:rsidRPr="007F6F3C" w:rsidRDefault="00870A49" w:rsidP="00B67D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Preparation</w:t>
            </w:r>
          </w:p>
          <w:p w14:paraId="7EA7DA7C" w14:textId="387E8EA6" w:rsidR="00870A49" w:rsidRDefault="00870A49" w:rsidP="00B67D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64" w:hanging="270"/>
              <w:rPr>
                <w:rFonts w:cstheme="minorHAnsi"/>
              </w:rPr>
            </w:pPr>
            <w:r w:rsidRPr="007F6F3C">
              <w:rPr>
                <w:rFonts w:cstheme="minorHAnsi"/>
              </w:rPr>
              <w:t>Well- being (safety)</w:t>
            </w:r>
          </w:p>
          <w:p w14:paraId="1BABEDED" w14:textId="6B02667E" w:rsidR="00870A49" w:rsidRPr="007F6F3C" w:rsidRDefault="00B67D06" w:rsidP="00B67D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</w:tr>
      <w:tr w:rsidR="00870A49" w:rsidRPr="007F6F3C" w14:paraId="2F1BC6EA" w14:textId="77777777" w:rsidTr="00B67D06">
        <w:trPr>
          <w:cantSplit/>
          <w:trHeight w:val="2466"/>
          <w:jc w:val="center"/>
        </w:trPr>
        <w:tc>
          <w:tcPr>
            <w:tcW w:w="71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092D462" w14:textId="253AE846" w:rsidR="00870A49" w:rsidRPr="007F6F3C" w:rsidRDefault="00870A49" w:rsidP="005F12B5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14491" w:type="dxa"/>
            <w:gridSpan w:val="7"/>
            <w:tcBorders>
              <w:top w:val="single" w:sz="12" w:space="0" w:color="A6A6A6" w:themeColor="background1" w:themeShade="A6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3DFF9C6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Learning Standards – Curricular Competencies:</w:t>
            </w:r>
          </w:p>
          <w:p w14:paraId="5B318DE0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44BFD685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1665BF71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13439646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3BEA85CC" w14:textId="5AD14728" w:rsidR="00B67D06" w:rsidRDefault="00B67D06" w:rsidP="00E86753">
            <w:pPr>
              <w:rPr>
                <w:rFonts w:cstheme="minorHAnsi"/>
                <w:b/>
              </w:rPr>
            </w:pPr>
          </w:p>
          <w:p w14:paraId="73E455FC" w14:textId="77777777" w:rsidR="00B67D06" w:rsidRPr="00B67D06" w:rsidRDefault="00B67D06" w:rsidP="00B67D06">
            <w:pPr>
              <w:rPr>
                <w:rFonts w:cstheme="minorHAnsi"/>
              </w:rPr>
            </w:pPr>
          </w:p>
          <w:p w14:paraId="29A3B4D5" w14:textId="19C3A3B4" w:rsidR="00B67D06" w:rsidRDefault="00B67D06" w:rsidP="00B67D06">
            <w:pPr>
              <w:rPr>
                <w:rFonts w:cstheme="minorHAnsi"/>
              </w:rPr>
            </w:pPr>
          </w:p>
          <w:p w14:paraId="016BED50" w14:textId="247BBD07" w:rsidR="00870A49" w:rsidRPr="00B67D06" w:rsidRDefault="00B67D06" w:rsidP="00B67D06">
            <w:pPr>
              <w:tabs>
                <w:tab w:val="left" w:pos="2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870A49" w:rsidRPr="007F6F3C" w14:paraId="44446F50" w14:textId="77777777" w:rsidTr="00B67D06">
        <w:trPr>
          <w:cantSplit/>
          <w:trHeight w:val="1881"/>
          <w:jc w:val="center"/>
        </w:trPr>
        <w:tc>
          <w:tcPr>
            <w:tcW w:w="7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57AAD6BF" w14:textId="34F38611" w:rsidR="00870A49" w:rsidRPr="007F6F3C" w:rsidRDefault="00870A49" w:rsidP="005F12B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lastRenderedPageBreak/>
              <w:t>KNOW</w:t>
            </w:r>
          </w:p>
        </w:tc>
        <w:tc>
          <w:tcPr>
            <w:tcW w:w="1449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32DB65C6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Learning Standards - Content:</w:t>
            </w:r>
          </w:p>
          <w:p w14:paraId="07D2A76C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7EF9A6C5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265BEDC3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03EBCA4C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4FFD5220" w14:textId="2FBD156D" w:rsidR="00870A49" w:rsidRPr="007F6F3C" w:rsidRDefault="00870A49" w:rsidP="00E86753">
            <w:pPr>
              <w:rPr>
                <w:rFonts w:cstheme="minorHAnsi"/>
                <w:b/>
              </w:rPr>
            </w:pPr>
          </w:p>
        </w:tc>
      </w:tr>
      <w:tr w:rsidR="00870A49" w:rsidRPr="007F6F3C" w14:paraId="4C2CB265" w14:textId="77777777" w:rsidTr="00B67D06">
        <w:trPr>
          <w:cantSplit/>
          <w:trHeight w:val="1345"/>
          <w:jc w:val="center"/>
        </w:trPr>
        <w:tc>
          <w:tcPr>
            <w:tcW w:w="7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59A57EAD" w14:textId="254E4E10" w:rsidR="00870A49" w:rsidRPr="007F6F3C" w:rsidRDefault="00870A49" w:rsidP="00F3197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Dakelh Connections</w:t>
            </w:r>
          </w:p>
        </w:tc>
        <w:tc>
          <w:tcPr>
            <w:tcW w:w="1449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53D1E0E6" w14:textId="48D0FE6D" w:rsidR="00870A49" w:rsidRPr="00B67D06" w:rsidRDefault="00870A49" w:rsidP="004013E5">
            <w:pPr>
              <w:rPr>
                <w:rFonts w:cstheme="minorHAnsi"/>
              </w:rPr>
            </w:pPr>
            <w:r w:rsidRPr="007F6F3C">
              <w:rPr>
                <w:rFonts w:cstheme="minorHAnsi"/>
                <w:b/>
              </w:rPr>
              <w:t xml:space="preserve">Dakelh Ways of Knowing &amp; Enduring Understanding </w:t>
            </w:r>
            <w:r w:rsidRPr="00BE61C5">
              <w:rPr>
                <w:rFonts w:cstheme="minorHAnsi"/>
                <w:b/>
              </w:rPr>
              <w:t xml:space="preserve">Connections: </w:t>
            </w:r>
            <w:r w:rsidR="00B67D06">
              <w:rPr>
                <w:rFonts w:cstheme="minorHAnsi"/>
                <w:b/>
              </w:rPr>
              <w:br/>
            </w:r>
            <w:r w:rsidR="00B67D06" w:rsidRPr="00B67D06">
              <w:rPr>
                <w:rFonts w:cstheme="minorHAnsi"/>
              </w:rPr>
              <w:t>Identify</w:t>
            </w:r>
            <w:r w:rsidR="00B67D06">
              <w:rPr>
                <w:rFonts w:cstheme="minorHAnsi"/>
              </w:rPr>
              <w:t xml:space="preserve"> innovative</w:t>
            </w:r>
            <w:r w:rsidRPr="00B67D06">
              <w:rPr>
                <w:rFonts w:cstheme="minorHAnsi"/>
              </w:rPr>
              <w:t xml:space="preserve"> ways to authentically embed Dakelh protocol, land/experiential learning and language into your unit plan.</w:t>
            </w:r>
          </w:p>
          <w:p w14:paraId="12DEA53D" w14:textId="6A4DFEA1" w:rsidR="00870A49" w:rsidRDefault="00870A49" w:rsidP="004013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</w:t>
            </w:r>
            <w:r w:rsidR="004443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- </w:t>
            </w:r>
          </w:p>
          <w:p w14:paraId="797C2BE8" w14:textId="2BAD5300" w:rsidR="00870A49" w:rsidRDefault="00870A49" w:rsidP="004013E5">
            <w:pPr>
              <w:rPr>
                <w:rFonts w:cstheme="minorHAnsi"/>
                <w:b/>
              </w:rPr>
            </w:pPr>
          </w:p>
          <w:p w14:paraId="3355FA3F" w14:textId="2E57686E" w:rsidR="00870A49" w:rsidRDefault="00870A49" w:rsidP="004013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Land &amp; Experiential Learning</w:t>
            </w:r>
            <w:r w:rsidR="004443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- </w:t>
            </w:r>
          </w:p>
          <w:p w14:paraId="07BC3E62" w14:textId="5BB1F8BC" w:rsidR="00870A49" w:rsidRDefault="00870A49" w:rsidP="004013E5">
            <w:pPr>
              <w:rPr>
                <w:rFonts w:cstheme="minorHAnsi"/>
                <w:b/>
              </w:rPr>
            </w:pPr>
          </w:p>
          <w:p w14:paraId="55A03AE8" w14:textId="4D2E48F2" w:rsidR="00870A49" w:rsidRPr="007F6F3C" w:rsidRDefault="00870A49" w:rsidP="004013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Protocol</w:t>
            </w:r>
            <w:r w:rsidR="004443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-</w:t>
            </w:r>
          </w:p>
          <w:p w14:paraId="3CF989EA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</w:tc>
      </w:tr>
      <w:tr w:rsidR="00870A49" w:rsidRPr="007F6F3C" w14:paraId="4BC1D870" w14:textId="77777777" w:rsidTr="00B67D06">
        <w:trPr>
          <w:cantSplit/>
          <w:trHeight w:val="1345"/>
          <w:jc w:val="center"/>
        </w:trPr>
        <w:tc>
          <w:tcPr>
            <w:tcW w:w="7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6C804224" w14:textId="6FDDE2EC" w:rsidR="00870A49" w:rsidRPr="007F6F3C" w:rsidRDefault="004443D7" w:rsidP="005F12B5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Dakel</w:t>
            </w:r>
            <w:r w:rsidR="00870A49" w:rsidRPr="007F6F3C">
              <w:rPr>
                <w:rFonts w:cstheme="minorHAnsi"/>
                <w:b/>
              </w:rPr>
              <w:t>h Values</w:t>
            </w:r>
          </w:p>
        </w:tc>
        <w:tc>
          <w:tcPr>
            <w:tcW w:w="1449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EBBECAB" w14:textId="4142E218" w:rsidR="00870A49" w:rsidRPr="004443D7" w:rsidRDefault="00870A49" w:rsidP="005508EE">
            <w:pPr>
              <w:rPr>
                <w:rFonts w:cstheme="minorHAnsi"/>
                <w:sz w:val="10"/>
              </w:rPr>
            </w:pPr>
            <w:r w:rsidRPr="007F6F3C">
              <w:rPr>
                <w:rFonts w:cstheme="minorHAnsi"/>
                <w:b/>
              </w:rPr>
              <w:t xml:space="preserve">Dakelh Ways of Knowing &amp; Enduring Understanding Values: </w:t>
            </w:r>
            <w:r w:rsidRPr="004443D7">
              <w:rPr>
                <w:rFonts w:cstheme="minorHAnsi"/>
              </w:rPr>
              <w:t>*Highlight the ones that are applicable to this unit plan</w:t>
            </w:r>
            <w:r w:rsidR="004443D7">
              <w:rPr>
                <w:rFonts w:cstheme="minorHAnsi"/>
              </w:rPr>
              <w:br/>
            </w:r>
          </w:p>
          <w:tbl>
            <w:tblPr>
              <w:tblStyle w:val="TableGrid"/>
              <w:tblW w:w="13762" w:type="dxa"/>
              <w:tblLayout w:type="fixed"/>
              <w:tblLook w:val="04A0" w:firstRow="1" w:lastRow="0" w:firstColumn="1" w:lastColumn="0" w:noHBand="0" w:noVBand="1"/>
            </w:tblPr>
            <w:tblGrid>
              <w:gridCol w:w="2431"/>
              <w:gridCol w:w="2339"/>
              <w:gridCol w:w="2708"/>
              <w:gridCol w:w="3322"/>
              <w:gridCol w:w="2962"/>
            </w:tblGrid>
            <w:tr w:rsidR="00870A49" w:rsidRPr="007F6F3C" w14:paraId="727E8595" w14:textId="77777777" w:rsidTr="004443D7">
              <w:tc>
                <w:tcPr>
                  <w:tcW w:w="2431" w:type="dxa"/>
                </w:tcPr>
                <w:p w14:paraId="1A73354A" w14:textId="77777777" w:rsidR="00870A49" w:rsidRPr="007F6F3C" w:rsidRDefault="00870A49" w:rsidP="00870A49">
                  <w:pPr>
                    <w:framePr w:hSpace="180" w:wrap="around" w:vAnchor="page" w:hAnchor="margin" w:xAlign="center" w:y="1321"/>
                    <w:ind w:left="334" w:hanging="180"/>
                    <w:rPr>
                      <w:rFonts w:cstheme="minorHAnsi"/>
                      <w:b/>
                    </w:rPr>
                  </w:pPr>
                  <w:r w:rsidRPr="007F6F3C">
                    <w:rPr>
                      <w:rFonts w:cstheme="minorHAnsi"/>
                      <w:b/>
                    </w:rPr>
                    <w:t xml:space="preserve">Self-Identity </w:t>
                  </w:r>
                </w:p>
                <w:p w14:paraId="50D01134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7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Culture </w:t>
                  </w:r>
                </w:p>
                <w:p w14:paraId="5930D001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7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 Spirituality </w:t>
                  </w:r>
                </w:p>
                <w:p w14:paraId="2131C437" w14:textId="457CDA00" w:rsidR="00870A49" w:rsidRPr="004443D7" w:rsidRDefault="00870A49" w:rsidP="004443D7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7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 Individuality</w:t>
                  </w:r>
                </w:p>
              </w:tc>
              <w:tc>
                <w:tcPr>
                  <w:tcW w:w="2339" w:type="dxa"/>
                </w:tcPr>
                <w:p w14:paraId="0D413798" w14:textId="77777777" w:rsidR="00870A49" w:rsidRPr="007F6F3C" w:rsidRDefault="00870A49" w:rsidP="00870A49">
                  <w:pPr>
                    <w:framePr w:hSpace="180" w:wrap="around" w:vAnchor="page" w:hAnchor="margin" w:xAlign="center" w:y="1321"/>
                    <w:ind w:left="334" w:hanging="180"/>
                    <w:rPr>
                      <w:rFonts w:cstheme="minorHAnsi"/>
                      <w:b/>
                    </w:rPr>
                  </w:pPr>
                  <w:r w:rsidRPr="007F6F3C">
                    <w:rPr>
                      <w:rFonts w:cstheme="minorHAnsi"/>
                      <w:b/>
                    </w:rPr>
                    <w:t xml:space="preserve">Respect  </w:t>
                  </w:r>
                </w:p>
                <w:p w14:paraId="19FE6BE2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For All Life </w:t>
                  </w:r>
                </w:p>
                <w:p w14:paraId="507D7047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 Animism </w:t>
                  </w:r>
                </w:p>
                <w:p w14:paraId="4DC18D84" w14:textId="2FF4B650" w:rsidR="00870A49" w:rsidRPr="004443D7" w:rsidRDefault="00870A49" w:rsidP="004443D7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 Diversity</w:t>
                  </w:r>
                </w:p>
              </w:tc>
              <w:tc>
                <w:tcPr>
                  <w:tcW w:w="2708" w:type="dxa"/>
                </w:tcPr>
                <w:p w14:paraId="155ECDC2" w14:textId="77777777" w:rsidR="00870A49" w:rsidRPr="007F6F3C" w:rsidRDefault="00870A49" w:rsidP="00870A49">
                  <w:pPr>
                    <w:framePr w:hSpace="180" w:wrap="around" w:vAnchor="page" w:hAnchor="margin" w:xAlign="center" w:y="1321"/>
                    <w:ind w:left="334" w:hanging="180"/>
                    <w:rPr>
                      <w:rFonts w:cstheme="minorHAnsi"/>
                      <w:b/>
                    </w:rPr>
                  </w:pPr>
                  <w:r w:rsidRPr="007F6F3C">
                    <w:rPr>
                      <w:rFonts w:cstheme="minorHAnsi"/>
                      <w:b/>
                    </w:rPr>
                    <w:t xml:space="preserve">Truth &amp; Honesty </w:t>
                  </w:r>
                </w:p>
                <w:p w14:paraId="710845EB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Living it </w:t>
                  </w:r>
                </w:p>
                <w:p w14:paraId="656F3C49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 Telling the Truth</w:t>
                  </w:r>
                </w:p>
                <w:p w14:paraId="7768965B" w14:textId="77777777" w:rsidR="00870A49" w:rsidRPr="007F6F3C" w:rsidRDefault="00870A49" w:rsidP="00870A49">
                  <w:pPr>
                    <w:framePr w:hSpace="180" w:wrap="around" w:vAnchor="page" w:hAnchor="margin" w:xAlign="center" w:y="1321"/>
                    <w:ind w:left="334" w:hanging="180"/>
                    <w:rPr>
                      <w:rFonts w:cstheme="minorHAnsi"/>
                    </w:rPr>
                  </w:pPr>
                </w:p>
              </w:tc>
              <w:tc>
                <w:tcPr>
                  <w:tcW w:w="3322" w:type="dxa"/>
                </w:tcPr>
                <w:p w14:paraId="025D1919" w14:textId="77777777" w:rsidR="00870A49" w:rsidRPr="007F6F3C" w:rsidRDefault="00870A49" w:rsidP="00870A49">
                  <w:pPr>
                    <w:framePr w:hSpace="180" w:wrap="around" w:vAnchor="page" w:hAnchor="margin" w:xAlign="center" w:y="1321"/>
                    <w:ind w:left="334" w:hanging="180"/>
                    <w:rPr>
                      <w:rFonts w:cstheme="minorHAnsi"/>
                      <w:b/>
                    </w:rPr>
                  </w:pPr>
                  <w:r w:rsidRPr="007F6F3C">
                    <w:rPr>
                      <w:rFonts w:cstheme="minorHAnsi"/>
                      <w:b/>
                    </w:rPr>
                    <w:t xml:space="preserve"> Responsibility</w:t>
                  </w:r>
                </w:p>
                <w:p w14:paraId="48988742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Land &amp; Environment </w:t>
                  </w:r>
                </w:p>
                <w:p w14:paraId="1E89CB25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 Familial </w:t>
                  </w:r>
                </w:p>
                <w:p w14:paraId="2742FE98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eastAsia="SimSun"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 Social Responsibilities</w:t>
                  </w:r>
                </w:p>
              </w:tc>
              <w:tc>
                <w:tcPr>
                  <w:tcW w:w="2962" w:type="dxa"/>
                </w:tcPr>
                <w:p w14:paraId="502DD0E1" w14:textId="77777777" w:rsidR="00870A49" w:rsidRPr="007F6F3C" w:rsidRDefault="00870A49" w:rsidP="00870A49">
                  <w:pPr>
                    <w:framePr w:hSpace="180" w:wrap="around" w:vAnchor="page" w:hAnchor="margin" w:xAlign="center" w:y="1321"/>
                    <w:ind w:left="334" w:hanging="180"/>
                    <w:rPr>
                      <w:rFonts w:cstheme="minorHAnsi"/>
                      <w:b/>
                    </w:rPr>
                  </w:pPr>
                  <w:r w:rsidRPr="007F6F3C">
                    <w:rPr>
                      <w:rFonts w:cstheme="minorHAnsi"/>
                      <w:b/>
                    </w:rPr>
                    <w:t xml:space="preserve">Community </w:t>
                  </w:r>
                </w:p>
                <w:p w14:paraId="08B32268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Generosity </w:t>
                  </w:r>
                </w:p>
                <w:p w14:paraId="5B3B9B03" w14:textId="77777777" w:rsidR="00870A49" w:rsidRPr="007F6F3C" w:rsidRDefault="00870A49" w:rsidP="00870A49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Collaboration </w:t>
                  </w:r>
                </w:p>
                <w:p w14:paraId="352BF5B9" w14:textId="51163E03" w:rsidR="00870A49" w:rsidRPr="004443D7" w:rsidRDefault="00870A49" w:rsidP="004443D7">
                  <w:pPr>
                    <w:pStyle w:val="ListParagraph"/>
                    <w:framePr w:hSpace="180" w:wrap="around" w:vAnchor="page" w:hAnchor="margin" w:xAlign="center" w:y="1321"/>
                    <w:numPr>
                      <w:ilvl w:val="0"/>
                      <w:numId w:val="28"/>
                    </w:numPr>
                    <w:spacing w:after="0" w:line="240" w:lineRule="auto"/>
                    <w:ind w:left="334" w:hanging="180"/>
                    <w:rPr>
                      <w:rFonts w:cstheme="minorHAnsi"/>
                    </w:rPr>
                  </w:pPr>
                  <w:r w:rsidRPr="007F6F3C">
                    <w:rPr>
                      <w:rFonts w:cstheme="minorHAnsi"/>
                    </w:rPr>
                    <w:t xml:space="preserve"> Unity</w:t>
                  </w:r>
                </w:p>
              </w:tc>
            </w:tr>
          </w:tbl>
          <w:p w14:paraId="0F766308" w14:textId="09358A60" w:rsidR="00870A49" w:rsidRPr="004443D7" w:rsidRDefault="004443D7" w:rsidP="00E86753">
            <w:pPr>
              <w:rPr>
                <w:rFonts w:cstheme="minorHAnsi"/>
                <w:b/>
                <w:sz w:val="12"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870A49" w:rsidRPr="007F6F3C" w14:paraId="34C01714" w14:textId="77777777" w:rsidTr="00B67D06">
        <w:trPr>
          <w:cantSplit/>
          <w:trHeight w:val="4920"/>
          <w:jc w:val="center"/>
        </w:trPr>
        <w:tc>
          <w:tcPr>
            <w:tcW w:w="7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textDirection w:val="btLr"/>
          </w:tcPr>
          <w:p w14:paraId="2012B604" w14:textId="2D15A141" w:rsidR="00870A49" w:rsidRPr="007F6F3C" w:rsidRDefault="00870A49" w:rsidP="005F12B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First Peoples Principles of Learning</w:t>
            </w:r>
          </w:p>
        </w:tc>
        <w:tc>
          <w:tcPr>
            <w:tcW w:w="655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9EBB3EF" w14:textId="2EB00632" w:rsidR="00870A49" w:rsidRPr="007F6F3C" w:rsidRDefault="00870A49" w:rsidP="002338D5">
            <w:pPr>
              <w:ind w:right="609"/>
              <w:jc w:val="center"/>
              <w:textAlignment w:val="baseline"/>
              <w:rPr>
                <w:rFonts w:eastAsia="Calibri" w:cstheme="minorHAnsi"/>
                <w:b/>
                <w:color w:val="000000"/>
              </w:rPr>
            </w:pPr>
            <w:r w:rsidRPr="007F6F3C">
              <w:rPr>
                <w:rFonts w:eastAsia="Calibri" w:cstheme="minorHAnsi"/>
                <w:b/>
                <w:color w:val="000000"/>
              </w:rPr>
              <w:t>First Peoples Principles of Learning</w:t>
            </w:r>
            <w:r w:rsidR="00B67D06">
              <w:rPr>
                <w:rFonts w:eastAsia="Calibri" w:cstheme="minorHAnsi"/>
                <w:b/>
                <w:color w:val="000000"/>
              </w:rPr>
              <w:br/>
            </w:r>
          </w:p>
          <w:p w14:paraId="6B934838" w14:textId="31D816B4" w:rsidR="00870A49" w:rsidRPr="007F6F3C" w:rsidRDefault="00870A49" w:rsidP="00870A4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20" w:right="609"/>
              <w:textAlignment w:val="baseline"/>
              <w:rPr>
                <w:rFonts w:eastAsia="Calibri" w:cstheme="minorHAnsi"/>
                <w:color w:val="000000"/>
              </w:rPr>
            </w:pPr>
            <w:r w:rsidRPr="007F6F3C">
              <w:rPr>
                <w:rFonts w:eastAsia="Calibri" w:cstheme="minorHAnsi"/>
                <w:color w:val="000000"/>
              </w:rPr>
              <w:t>Learning ultimately supports the well-being of the self, the family, the community, the land, the spirits, and the ancestors.</w:t>
            </w:r>
          </w:p>
          <w:p w14:paraId="0378B79D" w14:textId="77777777" w:rsidR="00870A49" w:rsidRPr="007F6F3C" w:rsidRDefault="00870A49" w:rsidP="00870A49">
            <w:pPr>
              <w:pStyle w:val="ListParagraph"/>
              <w:numPr>
                <w:ilvl w:val="0"/>
                <w:numId w:val="29"/>
              </w:numPr>
              <w:spacing w:before="70" w:after="0" w:line="240" w:lineRule="auto"/>
              <w:ind w:left="620" w:right="609"/>
              <w:textAlignment w:val="baseline"/>
              <w:rPr>
                <w:rFonts w:eastAsia="Calibri" w:cstheme="minorHAnsi"/>
                <w:color w:val="000000"/>
                <w:spacing w:val="-3"/>
              </w:rPr>
            </w:pPr>
            <w:r w:rsidRPr="007F6F3C">
              <w:rPr>
                <w:rFonts w:eastAsia="Calibri" w:cstheme="minorHAnsi"/>
                <w:color w:val="000000"/>
              </w:rPr>
              <w:t xml:space="preserve">Learning is holistic, reflexive, reflective, experiential, and relational (focused on connectedness, on reciprocal relationships, and a sense of </w:t>
            </w:r>
            <w:r w:rsidRPr="007F6F3C">
              <w:rPr>
                <w:rFonts w:eastAsia="Calibri" w:cstheme="minorHAnsi"/>
                <w:color w:val="000000"/>
                <w:spacing w:val="-3"/>
              </w:rPr>
              <w:t>place).</w:t>
            </w:r>
          </w:p>
          <w:p w14:paraId="3869840A" w14:textId="42FB5112" w:rsidR="00870A49" w:rsidRPr="007F6F3C" w:rsidRDefault="00870A49" w:rsidP="00870A49">
            <w:pPr>
              <w:pStyle w:val="ListParagraph"/>
              <w:numPr>
                <w:ilvl w:val="0"/>
                <w:numId w:val="29"/>
              </w:numPr>
              <w:spacing w:before="70" w:after="0" w:line="240" w:lineRule="auto"/>
              <w:ind w:left="620" w:right="609"/>
              <w:textAlignment w:val="baseline"/>
              <w:rPr>
                <w:rFonts w:eastAsia="Calibri" w:cstheme="minorHAnsi"/>
                <w:color w:val="000000"/>
                <w:spacing w:val="-3"/>
              </w:rPr>
            </w:pPr>
            <w:r w:rsidRPr="007F6F3C">
              <w:rPr>
                <w:rFonts w:eastAsia="Calibri" w:cstheme="minorHAnsi"/>
                <w:color w:val="000000"/>
              </w:rPr>
              <w:t xml:space="preserve">Learning involves recognizing the consequences of one’s actions. </w:t>
            </w:r>
          </w:p>
          <w:p w14:paraId="63566659" w14:textId="04A14EBC" w:rsidR="00870A49" w:rsidRPr="007F6F3C" w:rsidRDefault="00870A49" w:rsidP="00870A49">
            <w:pPr>
              <w:pStyle w:val="ListParagraph"/>
              <w:numPr>
                <w:ilvl w:val="0"/>
                <w:numId w:val="29"/>
              </w:numPr>
              <w:spacing w:before="70" w:after="0" w:line="240" w:lineRule="auto"/>
              <w:ind w:left="620" w:right="609"/>
              <w:textAlignment w:val="baseline"/>
              <w:rPr>
                <w:rFonts w:eastAsia="Calibri" w:cstheme="minorHAnsi"/>
                <w:color w:val="000000"/>
                <w:spacing w:val="-3"/>
              </w:rPr>
            </w:pPr>
            <w:r w:rsidRPr="007F6F3C">
              <w:rPr>
                <w:rFonts w:eastAsia="Calibri" w:cstheme="minorHAnsi"/>
                <w:color w:val="000000"/>
              </w:rPr>
              <w:t xml:space="preserve">Learning involves generational roles and responsibilities. </w:t>
            </w:r>
          </w:p>
          <w:p w14:paraId="7C55B13D" w14:textId="77777777" w:rsidR="00870A49" w:rsidRPr="007F6F3C" w:rsidRDefault="00870A49" w:rsidP="00870A49">
            <w:pPr>
              <w:pStyle w:val="ListParagraph"/>
              <w:numPr>
                <w:ilvl w:val="0"/>
                <w:numId w:val="29"/>
              </w:numPr>
              <w:spacing w:before="70" w:after="0" w:line="240" w:lineRule="auto"/>
              <w:ind w:left="620" w:right="609"/>
              <w:textAlignment w:val="baseline"/>
              <w:rPr>
                <w:rFonts w:eastAsia="Calibri" w:cstheme="minorHAnsi"/>
                <w:color w:val="000000"/>
                <w:spacing w:val="-3"/>
              </w:rPr>
            </w:pPr>
            <w:r w:rsidRPr="007F6F3C">
              <w:rPr>
                <w:rFonts w:eastAsia="Calibri" w:cstheme="minorHAnsi"/>
                <w:color w:val="000000"/>
              </w:rPr>
              <w:t>Learning recognizes the role of indigenous knowledge.</w:t>
            </w:r>
          </w:p>
          <w:p w14:paraId="640A16A7" w14:textId="77777777" w:rsidR="00870A49" w:rsidRPr="007F6F3C" w:rsidRDefault="00870A49" w:rsidP="00870A49">
            <w:pPr>
              <w:pStyle w:val="ListParagraph"/>
              <w:numPr>
                <w:ilvl w:val="0"/>
                <w:numId w:val="29"/>
              </w:numPr>
              <w:spacing w:before="70" w:after="0" w:line="240" w:lineRule="auto"/>
              <w:ind w:left="620" w:right="609"/>
              <w:textAlignment w:val="baseline"/>
              <w:rPr>
                <w:rFonts w:eastAsia="Calibri" w:cstheme="minorHAnsi"/>
                <w:color w:val="000000"/>
                <w:spacing w:val="-3"/>
              </w:rPr>
            </w:pPr>
            <w:r w:rsidRPr="007F6F3C">
              <w:rPr>
                <w:rFonts w:eastAsia="Calibri" w:cstheme="minorHAnsi"/>
                <w:color w:val="000000"/>
              </w:rPr>
              <w:t>Learning is embedded in memory, history, and story.</w:t>
            </w:r>
          </w:p>
          <w:p w14:paraId="31F08C41" w14:textId="77777777" w:rsidR="00870A49" w:rsidRPr="007F6F3C" w:rsidRDefault="00870A49" w:rsidP="00870A49">
            <w:pPr>
              <w:pStyle w:val="ListParagraph"/>
              <w:numPr>
                <w:ilvl w:val="0"/>
                <w:numId w:val="29"/>
              </w:numPr>
              <w:spacing w:before="70" w:after="0" w:line="240" w:lineRule="auto"/>
              <w:ind w:left="620" w:right="609"/>
              <w:textAlignment w:val="baseline"/>
              <w:rPr>
                <w:rFonts w:eastAsia="Calibri" w:cstheme="minorHAnsi"/>
                <w:color w:val="000000"/>
                <w:spacing w:val="-3"/>
              </w:rPr>
            </w:pPr>
            <w:r w:rsidRPr="007F6F3C">
              <w:rPr>
                <w:rFonts w:eastAsia="Calibri" w:cstheme="minorHAnsi"/>
                <w:color w:val="000000"/>
              </w:rPr>
              <w:t xml:space="preserve">Learning involves patience and time. </w:t>
            </w:r>
          </w:p>
          <w:p w14:paraId="3A6A2160" w14:textId="77777777" w:rsidR="00870A49" w:rsidRPr="007F6F3C" w:rsidRDefault="00870A49" w:rsidP="00870A49">
            <w:pPr>
              <w:pStyle w:val="ListParagraph"/>
              <w:numPr>
                <w:ilvl w:val="0"/>
                <w:numId w:val="29"/>
              </w:numPr>
              <w:spacing w:before="70" w:after="0" w:line="240" w:lineRule="auto"/>
              <w:ind w:left="620" w:right="609"/>
              <w:textAlignment w:val="baseline"/>
              <w:rPr>
                <w:rFonts w:eastAsia="Calibri" w:cstheme="minorHAnsi"/>
                <w:color w:val="000000"/>
                <w:spacing w:val="-3"/>
              </w:rPr>
            </w:pPr>
            <w:r w:rsidRPr="007F6F3C">
              <w:rPr>
                <w:rFonts w:eastAsia="Calibri" w:cstheme="minorHAnsi"/>
                <w:color w:val="000000"/>
              </w:rPr>
              <w:t>Learning requires exploration of one’s identity.</w:t>
            </w:r>
          </w:p>
          <w:p w14:paraId="611E89A4" w14:textId="466B5846" w:rsidR="00870A49" w:rsidRPr="00870A49" w:rsidRDefault="00870A49" w:rsidP="00E86753">
            <w:pPr>
              <w:pStyle w:val="ListParagraph"/>
              <w:numPr>
                <w:ilvl w:val="0"/>
                <w:numId w:val="29"/>
              </w:numPr>
              <w:spacing w:before="70" w:after="0" w:line="240" w:lineRule="auto"/>
              <w:ind w:left="620" w:right="609"/>
              <w:textAlignment w:val="baseline"/>
              <w:rPr>
                <w:rFonts w:eastAsia="Calibri" w:cstheme="minorHAnsi"/>
                <w:color w:val="000000"/>
                <w:spacing w:val="-3"/>
              </w:rPr>
            </w:pPr>
            <w:r w:rsidRPr="007F6F3C">
              <w:rPr>
                <w:rFonts w:eastAsia="Calibri" w:cstheme="minorHAnsi"/>
                <w:color w:val="000000"/>
              </w:rPr>
              <w:t>Learning involves recognizing that some knowledge is sacred and only shared with permission and/or in certain situations.</w:t>
            </w:r>
          </w:p>
        </w:tc>
        <w:tc>
          <w:tcPr>
            <w:tcW w:w="79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08DD8190" w14:textId="3E1C4082" w:rsidR="00870A49" w:rsidRPr="00BE61C5" w:rsidRDefault="00870A49" w:rsidP="00870A49">
            <w:pPr>
              <w:jc w:val="center"/>
              <w:rPr>
                <w:rFonts w:cstheme="minorHAnsi"/>
                <w:b/>
              </w:rPr>
            </w:pPr>
            <w:r w:rsidRPr="00BE61C5">
              <w:rPr>
                <w:rFonts w:cstheme="minorHAnsi"/>
                <w:b/>
              </w:rPr>
              <w:t>H</w:t>
            </w:r>
            <w:r w:rsidR="00B67D06">
              <w:rPr>
                <w:rFonts w:cstheme="minorHAnsi"/>
                <w:b/>
              </w:rPr>
              <w:t>ow will the</w:t>
            </w:r>
            <w:r w:rsidRPr="00BE61C5">
              <w:rPr>
                <w:rFonts w:cstheme="minorHAnsi"/>
                <w:b/>
              </w:rPr>
              <w:t xml:space="preserve"> FFPL </w:t>
            </w:r>
            <w:r w:rsidR="00B67D06">
              <w:rPr>
                <w:rFonts w:cstheme="minorHAnsi"/>
                <w:b/>
              </w:rPr>
              <w:t xml:space="preserve">and Dakelh Values </w:t>
            </w:r>
            <w:r w:rsidRPr="00BE61C5">
              <w:rPr>
                <w:rFonts w:cstheme="minorHAnsi"/>
                <w:b/>
              </w:rPr>
              <w:t>be authentically embedded in this unit?</w:t>
            </w:r>
          </w:p>
        </w:tc>
      </w:tr>
      <w:tr w:rsidR="00870A49" w:rsidRPr="007F6F3C" w14:paraId="16171887" w14:textId="77777777" w:rsidTr="00B67D06">
        <w:trPr>
          <w:cantSplit/>
          <w:trHeight w:val="437"/>
          <w:jc w:val="center"/>
        </w:trPr>
        <w:tc>
          <w:tcPr>
            <w:tcW w:w="15206" w:type="dxa"/>
            <w:gridSpan w:val="8"/>
            <w:shd w:val="clear" w:color="auto" w:fill="000000" w:themeFill="text1"/>
            <w:vAlign w:val="center"/>
          </w:tcPr>
          <w:p w14:paraId="106F3A2A" w14:textId="1D4EABE3" w:rsidR="00870A49" w:rsidRPr="007F6F3C" w:rsidRDefault="00870A49" w:rsidP="00870A49">
            <w:pPr>
              <w:jc w:val="center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lastRenderedPageBreak/>
              <w:t>Triangulation of Assessment Plan (Conversations, Observations, Products)</w:t>
            </w:r>
          </w:p>
        </w:tc>
      </w:tr>
      <w:tr w:rsidR="00870A49" w:rsidRPr="007F6F3C" w14:paraId="2A2A811D" w14:textId="77777777" w:rsidTr="00B67D06">
        <w:trPr>
          <w:cantSplit/>
          <w:trHeight w:val="437"/>
          <w:jc w:val="center"/>
        </w:trPr>
        <w:tc>
          <w:tcPr>
            <w:tcW w:w="15206" w:type="dxa"/>
            <w:gridSpan w:val="8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F14C086" w14:textId="4B6569DB" w:rsidR="00870A49" w:rsidRPr="007F6F3C" w:rsidRDefault="00870A49" w:rsidP="005F12B5">
            <w:pPr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Formative Assessment (Assessment as Learning and Assessment for Learning):</w:t>
            </w:r>
          </w:p>
        </w:tc>
      </w:tr>
      <w:tr w:rsidR="00870A49" w:rsidRPr="007F6F3C" w14:paraId="37BC1A8F" w14:textId="77777777" w:rsidTr="00B67D06">
        <w:trPr>
          <w:cantSplit/>
          <w:trHeight w:val="1440"/>
          <w:jc w:val="center"/>
        </w:trPr>
        <w:tc>
          <w:tcPr>
            <w:tcW w:w="15206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4D55D14" w14:textId="0C9ADA4B" w:rsidR="00870A49" w:rsidRPr="007F6F3C" w:rsidRDefault="00766E52" w:rsidP="00E86753">
            <w:pPr>
              <w:rPr>
                <w:rFonts w:cstheme="minorHAnsi"/>
                <w:i/>
                <w:color w:val="FF0000"/>
              </w:rPr>
            </w:pPr>
            <w:r w:rsidRPr="00653371">
              <w:rPr>
                <w:rFonts w:cstheme="minorHAnsi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488C4B" wp14:editId="70A56D76">
                      <wp:simplePos x="0" y="0"/>
                      <wp:positionH relativeFrom="margin">
                        <wp:posOffset>7063105</wp:posOffset>
                      </wp:positionH>
                      <wp:positionV relativeFrom="page">
                        <wp:posOffset>135255</wp:posOffset>
                      </wp:positionV>
                      <wp:extent cx="2369820" cy="2039620"/>
                      <wp:effectExtent l="0" t="0" r="11430" b="177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203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FA31E" w14:textId="0C5A2E8B" w:rsidR="00893CF2" w:rsidRDefault="007C31BB" w:rsidP="00893CF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Include h</w:t>
                                  </w:r>
                                  <w:r w:rsidR="00893CF2">
                                    <w:rPr>
                                      <w:rFonts w:cstheme="minorHAnsi"/>
                                    </w:rPr>
                                    <w:t>ow you</w:t>
                                  </w:r>
                                  <w:r w:rsidR="00893CF2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are </w:t>
                                  </w:r>
                                  <w:r w:rsidR="00893CF2">
                                    <w:rPr>
                                      <w:rFonts w:cstheme="minorHAnsi"/>
                                    </w:rPr>
                                    <w:t>using</w:t>
                                  </w:r>
                                  <w:r w:rsidR="00893CF2" w:rsidRPr="00653371">
                                    <w:rPr>
                                      <w:rFonts w:cstheme="minorHAnsi"/>
                                    </w:rPr>
                                    <w:t xml:space="preserve"> triangulation of assess</w:t>
                                  </w:r>
                                  <w:r w:rsidR="00893CF2">
                                    <w:rPr>
                                      <w:rFonts w:cstheme="minorHAnsi"/>
                                    </w:rPr>
                                    <w:t xml:space="preserve">ment of learning to enhance </w:t>
                                  </w:r>
                                  <w:r w:rsidR="00893CF2" w:rsidRPr="00653371">
                                    <w:rPr>
                                      <w:rFonts w:cstheme="minorHAnsi"/>
                                    </w:rPr>
                                    <w:t xml:space="preserve">student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success.</w:t>
                                  </w:r>
                                  <w:r w:rsidR="00893CF2" w:rsidRPr="00653371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</w:p>
                                <w:p w14:paraId="4731A850" w14:textId="77777777" w:rsidR="00893CF2" w:rsidRPr="00653371" w:rsidRDefault="00893CF2" w:rsidP="007C31BB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0C179D69" wp14:editId="39E5B995">
                                        <wp:extent cx="1661969" cy="1236133"/>
                                        <wp:effectExtent l="0" t="0" r="0" b="0"/>
                                        <wp:docPr id="15" name="Picture 15" descr="triangulation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triangulation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8800" b="168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5252" cy="12757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88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6.15pt;margin-top:10.65pt;width:186.6pt;height:1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">
                      <v:textbox>
                        <w:txbxContent>
                          <w:p w14:paraId="614FA31E" w14:textId="0C5A2E8B" w:rsidR="00893CF2" w:rsidRDefault="007C31BB" w:rsidP="00893CF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Include h</w:t>
                            </w:r>
                            <w:r w:rsidR="00893CF2">
                              <w:rPr>
                                <w:rFonts w:cstheme="minorHAnsi"/>
                              </w:rPr>
                              <w:t>ow you</w:t>
                            </w:r>
                            <w:r w:rsidR="00893CF2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are </w:t>
                            </w:r>
                            <w:r w:rsidR="00893CF2">
                              <w:rPr>
                                <w:rFonts w:cstheme="minorHAnsi"/>
                              </w:rPr>
                              <w:t>using</w:t>
                            </w:r>
                            <w:r w:rsidR="00893CF2" w:rsidRPr="00653371">
                              <w:rPr>
                                <w:rFonts w:cstheme="minorHAnsi"/>
                              </w:rPr>
                              <w:t xml:space="preserve"> triangulation of assess</w:t>
                            </w:r>
                            <w:r w:rsidR="00893CF2">
                              <w:rPr>
                                <w:rFonts w:cstheme="minorHAnsi"/>
                              </w:rPr>
                              <w:t xml:space="preserve">ment of learning to enhance </w:t>
                            </w:r>
                            <w:r w:rsidR="00893CF2" w:rsidRPr="00653371">
                              <w:rPr>
                                <w:rFonts w:cstheme="minorHAnsi"/>
                              </w:rPr>
                              <w:t xml:space="preserve">student </w:t>
                            </w:r>
                            <w:r>
                              <w:rPr>
                                <w:rFonts w:cstheme="minorHAnsi"/>
                              </w:rPr>
                              <w:t>success.</w:t>
                            </w:r>
                            <w:r w:rsidR="00893CF2" w:rsidRPr="0065337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731A850" w14:textId="77777777" w:rsidR="00893CF2" w:rsidRPr="00653371" w:rsidRDefault="00893CF2" w:rsidP="007C31B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C179D69" wp14:editId="39E5B995">
                                  <wp:extent cx="1661969" cy="1236133"/>
                                  <wp:effectExtent l="0" t="0" r="0" b="0"/>
                                  <wp:docPr id="15" name="Picture 15" descr="triangulati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triangulation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800" b="168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252" cy="1275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51DDED73" w14:textId="1285CFED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  <w:p w14:paraId="5ED85006" w14:textId="11748DF3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  <w:p w14:paraId="0AE97ABA" w14:textId="4CA52242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  <w:bookmarkStart w:id="0" w:name="_GoBack"/>
            <w:bookmarkEnd w:id="0"/>
          </w:p>
          <w:p w14:paraId="590ACC98" w14:textId="72C34F77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  <w:p w14:paraId="3BA8045C" w14:textId="575EB376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</w:tc>
      </w:tr>
      <w:tr w:rsidR="00870A49" w:rsidRPr="007F6F3C" w14:paraId="13C67AAC" w14:textId="77777777" w:rsidTr="00B67D06">
        <w:trPr>
          <w:cantSplit/>
          <w:trHeight w:val="437"/>
          <w:jc w:val="center"/>
        </w:trPr>
        <w:tc>
          <w:tcPr>
            <w:tcW w:w="15206" w:type="dxa"/>
            <w:gridSpan w:val="8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653B152" w14:textId="1BBDBEAF" w:rsidR="00870A49" w:rsidRPr="007F6F3C" w:rsidRDefault="00870A49" w:rsidP="005F12B5">
            <w:pPr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Summative Assessment (Assessment of Learning):</w:t>
            </w:r>
          </w:p>
        </w:tc>
      </w:tr>
      <w:tr w:rsidR="00870A49" w:rsidRPr="007F6F3C" w14:paraId="43C445A2" w14:textId="77777777" w:rsidTr="00B67D06">
        <w:trPr>
          <w:cantSplit/>
          <w:trHeight w:val="1440"/>
          <w:jc w:val="center"/>
        </w:trPr>
        <w:tc>
          <w:tcPr>
            <w:tcW w:w="15206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14:paraId="0EE7D3DD" w14:textId="77777777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  <w:p w14:paraId="1249E3DD" w14:textId="77777777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  <w:p w14:paraId="3B683690" w14:textId="77777777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  <w:p w14:paraId="6FAA9C15" w14:textId="77777777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  <w:p w14:paraId="58950D8F" w14:textId="77777777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  <w:p w14:paraId="405CD0D5" w14:textId="7F32BD4C" w:rsidR="00870A49" w:rsidRPr="007F6F3C" w:rsidRDefault="00870A49" w:rsidP="00E86753">
            <w:pPr>
              <w:rPr>
                <w:rFonts w:cstheme="minorHAnsi"/>
                <w:i/>
                <w:color w:val="FF0000"/>
              </w:rPr>
            </w:pPr>
          </w:p>
        </w:tc>
      </w:tr>
      <w:tr w:rsidR="00870A49" w:rsidRPr="007F6F3C" w14:paraId="1177C496" w14:textId="77777777" w:rsidTr="00B67D06">
        <w:trPr>
          <w:cantSplit/>
          <w:trHeight w:val="441"/>
          <w:jc w:val="center"/>
        </w:trPr>
        <w:tc>
          <w:tcPr>
            <w:tcW w:w="15206" w:type="dxa"/>
            <w:gridSpan w:val="8"/>
            <w:shd w:val="clear" w:color="auto" w:fill="000000" w:themeFill="text1"/>
            <w:vAlign w:val="center"/>
          </w:tcPr>
          <w:p w14:paraId="5BB031EA" w14:textId="4C21B9EA" w:rsidR="00870A49" w:rsidRPr="007F6F3C" w:rsidRDefault="00870A49" w:rsidP="00870A49">
            <w:pPr>
              <w:jc w:val="center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Lesson Planning</w:t>
            </w:r>
          </w:p>
        </w:tc>
      </w:tr>
      <w:tr w:rsidR="00F85523" w:rsidRPr="007F6F3C" w14:paraId="5168E6B2" w14:textId="77777777" w:rsidTr="00B67D06">
        <w:trPr>
          <w:cantSplit/>
          <w:trHeight w:val="441"/>
          <w:jc w:val="center"/>
        </w:trPr>
        <w:tc>
          <w:tcPr>
            <w:tcW w:w="1795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1957A29" w14:textId="77777777" w:rsidR="00F85523" w:rsidRPr="007F6F3C" w:rsidRDefault="00F85523" w:rsidP="005F12B5">
            <w:pPr>
              <w:jc w:val="center"/>
              <w:rPr>
                <w:rFonts w:cstheme="minorHAnsi"/>
                <w:b/>
              </w:rPr>
            </w:pPr>
          </w:p>
          <w:p w14:paraId="7C04C52D" w14:textId="6879069D" w:rsidR="00F85523" w:rsidRPr="007F6F3C" w:rsidRDefault="00F85523" w:rsidP="005F12B5">
            <w:pPr>
              <w:jc w:val="center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Date</w:t>
            </w:r>
            <w:r w:rsidR="00724572" w:rsidRPr="007F6F3C">
              <w:rPr>
                <w:rFonts w:cstheme="minorHAnsi"/>
                <w:b/>
              </w:rPr>
              <w:t>/Lesson</w:t>
            </w: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ABD7B85" w14:textId="6128F9D2" w:rsidR="00F85523" w:rsidRPr="007F6F3C" w:rsidRDefault="00F85523" w:rsidP="005F12B5">
            <w:pPr>
              <w:jc w:val="center"/>
              <w:rPr>
                <w:rFonts w:cstheme="minorHAnsi"/>
                <w:b/>
              </w:rPr>
            </w:pPr>
            <w:r w:rsidRPr="007F6F3C">
              <w:rPr>
                <w:rFonts w:cstheme="minorHAnsi"/>
                <w:b/>
              </w:rPr>
              <w:t>Learning Intentions</w:t>
            </w:r>
          </w:p>
        </w:tc>
        <w:tc>
          <w:tcPr>
            <w:tcW w:w="915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C6453F" w14:textId="54A43C31" w:rsidR="00F85523" w:rsidRPr="004443D7" w:rsidRDefault="002338D5" w:rsidP="005F12B5">
            <w:pPr>
              <w:jc w:val="center"/>
              <w:rPr>
                <w:rFonts w:cstheme="minorHAnsi"/>
              </w:rPr>
            </w:pPr>
            <w:r w:rsidRPr="007F6F3C">
              <w:rPr>
                <w:rFonts w:cstheme="minorHAnsi"/>
                <w:b/>
              </w:rPr>
              <w:t>Instructional Plan/ Activity</w:t>
            </w:r>
          </w:p>
          <w:p w14:paraId="169AF2FF" w14:textId="2997F798" w:rsidR="00F85523" w:rsidRPr="007F6F3C" w:rsidRDefault="002338D5" w:rsidP="002338D5">
            <w:pPr>
              <w:jc w:val="center"/>
              <w:rPr>
                <w:rFonts w:cstheme="minorHAnsi"/>
                <w:b/>
              </w:rPr>
            </w:pPr>
            <w:r w:rsidRPr="004443D7">
              <w:rPr>
                <w:rFonts w:cstheme="minorHAnsi"/>
              </w:rPr>
              <w:t>(description of lesson and or activity this lesson entails)</w:t>
            </w:r>
            <w:r w:rsidR="00F85523" w:rsidRPr="007F6F3C">
              <w:rPr>
                <w:rFonts w:cstheme="minorHAnsi"/>
                <w:b/>
              </w:rPr>
              <w:t xml:space="preserve"> </w:t>
            </w:r>
          </w:p>
        </w:tc>
      </w:tr>
      <w:tr w:rsidR="00F85523" w:rsidRPr="007F6F3C" w14:paraId="554A7135" w14:textId="77777777" w:rsidTr="00B67D06">
        <w:trPr>
          <w:cantSplit/>
          <w:trHeight w:val="90"/>
          <w:jc w:val="center"/>
        </w:trPr>
        <w:tc>
          <w:tcPr>
            <w:tcW w:w="17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401081A1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70E22" w14:textId="5E0D5205" w:rsidR="00F85523" w:rsidRPr="007F6F3C" w:rsidRDefault="00F85523" w:rsidP="005F12B5">
            <w:pPr>
              <w:rPr>
                <w:rFonts w:cstheme="minorHAnsi"/>
                <w:i/>
              </w:rPr>
            </w:pPr>
          </w:p>
          <w:p w14:paraId="15991A85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  <w:p w14:paraId="1B1EC631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  <w:p w14:paraId="06A61946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  <w:p w14:paraId="2D9B0BA0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</w:tc>
        <w:tc>
          <w:tcPr>
            <w:tcW w:w="915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FC74F8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72DD5979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4E7E1076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</w:tc>
      </w:tr>
      <w:tr w:rsidR="00F85523" w:rsidRPr="007F6F3C" w14:paraId="2428D5E5" w14:textId="77777777" w:rsidTr="00B67D06">
        <w:trPr>
          <w:cantSplit/>
          <w:trHeight w:val="1324"/>
          <w:jc w:val="center"/>
        </w:trPr>
        <w:tc>
          <w:tcPr>
            <w:tcW w:w="17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2CA3480C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9A1CD" w14:textId="5449C1F9" w:rsidR="00F85523" w:rsidRPr="007F6F3C" w:rsidRDefault="00F85523" w:rsidP="005F12B5">
            <w:pPr>
              <w:rPr>
                <w:rFonts w:cstheme="minorHAnsi"/>
                <w:i/>
              </w:rPr>
            </w:pPr>
          </w:p>
          <w:p w14:paraId="1FE0EEF2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  <w:p w14:paraId="2D24533E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  <w:p w14:paraId="659A4FEE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  <w:p w14:paraId="16D4950C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</w:tc>
        <w:tc>
          <w:tcPr>
            <w:tcW w:w="915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B3091F6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00486895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7466BB35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</w:tc>
      </w:tr>
      <w:tr w:rsidR="00F85523" w:rsidRPr="00340D8A" w14:paraId="4D816220" w14:textId="77777777" w:rsidTr="00B67D06">
        <w:trPr>
          <w:cantSplit/>
          <w:trHeight w:val="1426"/>
          <w:jc w:val="center"/>
        </w:trPr>
        <w:tc>
          <w:tcPr>
            <w:tcW w:w="17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6A1EC673" w14:textId="77777777" w:rsidR="00F85523" w:rsidRPr="00340D8A" w:rsidRDefault="00F85523" w:rsidP="005F12B5">
            <w:pPr>
              <w:rPr>
                <w:rFonts w:cstheme="minorHAnsi"/>
                <w:b/>
              </w:rPr>
            </w:pP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48AD15" w14:textId="50668FA8" w:rsidR="00F85523" w:rsidRPr="00340D8A" w:rsidRDefault="00F85523" w:rsidP="005F12B5">
            <w:pPr>
              <w:rPr>
                <w:rFonts w:cstheme="minorHAnsi"/>
                <w:b/>
              </w:rPr>
            </w:pPr>
          </w:p>
        </w:tc>
        <w:tc>
          <w:tcPr>
            <w:tcW w:w="915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15C785C" w14:textId="57D4CF9A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3924A2AC" w14:textId="1A2D2163" w:rsidR="00F85523" w:rsidRPr="007F6F3C" w:rsidRDefault="00F85523" w:rsidP="00A93EB0">
            <w:pPr>
              <w:rPr>
                <w:rFonts w:cstheme="minorHAnsi"/>
                <w:b/>
              </w:rPr>
            </w:pPr>
          </w:p>
        </w:tc>
      </w:tr>
      <w:tr w:rsidR="00F85523" w:rsidRPr="007F6F3C" w14:paraId="739B6D3C" w14:textId="77777777" w:rsidTr="00B67D06">
        <w:trPr>
          <w:cantSplit/>
          <w:trHeight w:val="926"/>
          <w:jc w:val="center"/>
        </w:trPr>
        <w:tc>
          <w:tcPr>
            <w:tcW w:w="1795" w:type="dxa"/>
            <w:gridSpan w:val="2"/>
            <w:tcBorders>
              <w:right w:val="single" w:sz="2" w:space="0" w:color="auto"/>
            </w:tcBorders>
          </w:tcPr>
          <w:p w14:paraId="35198170" w14:textId="77777777" w:rsidR="00F85523" w:rsidRPr="00B67D06" w:rsidRDefault="00F85523" w:rsidP="005F12B5">
            <w:pPr>
              <w:rPr>
                <w:rFonts w:cstheme="minorHAnsi"/>
              </w:rPr>
            </w:pPr>
          </w:p>
        </w:tc>
        <w:tc>
          <w:tcPr>
            <w:tcW w:w="4256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4CD6423C" w14:textId="3D376D07" w:rsidR="00F85523" w:rsidRPr="00B67D06" w:rsidRDefault="00F85523" w:rsidP="005F12B5">
            <w:pPr>
              <w:rPr>
                <w:rFonts w:cstheme="minorHAnsi"/>
              </w:rPr>
            </w:pPr>
          </w:p>
        </w:tc>
        <w:tc>
          <w:tcPr>
            <w:tcW w:w="9155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51AC730C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15A76214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5AE4E8DC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1AC63590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41018F88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52B7E365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</w:tc>
      </w:tr>
      <w:tr w:rsidR="00F85523" w:rsidRPr="007F6F3C" w14:paraId="6098762C" w14:textId="77777777" w:rsidTr="00B67D06">
        <w:trPr>
          <w:cantSplit/>
          <w:trHeight w:val="90"/>
          <w:jc w:val="center"/>
        </w:trPr>
        <w:tc>
          <w:tcPr>
            <w:tcW w:w="17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1AFE4037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8C2BF8" w14:textId="2E87636E" w:rsidR="00F85523" w:rsidRPr="007F6F3C" w:rsidRDefault="00F85523" w:rsidP="005F12B5">
            <w:pPr>
              <w:rPr>
                <w:rFonts w:cstheme="minorHAnsi"/>
                <w:i/>
              </w:rPr>
            </w:pPr>
          </w:p>
        </w:tc>
        <w:tc>
          <w:tcPr>
            <w:tcW w:w="915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3EC336A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477D4FA3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2D64E9DF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136CD8B2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  <w:p w14:paraId="327F8184" w14:textId="77777777" w:rsidR="00F85523" w:rsidRPr="007F6F3C" w:rsidRDefault="00F85523" w:rsidP="00A93EB0">
            <w:pPr>
              <w:rPr>
                <w:rFonts w:cstheme="minorHAnsi"/>
                <w:b/>
              </w:rPr>
            </w:pPr>
          </w:p>
        </w:tc>
      </w:tr>
      <w:tr w:rsidR="00F85523" w:rsidRPr="007F6F3C" w14:paraId="7AB05CB2" w14:textId="77777777" w:rsidTr="00B67D06">
        <w:trPr>
          <w:cantSplit/>
          <w:trHeight w:val="90"/>
          <w:jc w:val="center"/>
        </w:trPr>
        <w:tc>
          <w:tcPr>
            <w:tcW w:w="17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35EFB533" w14:textId="77777777" w:rsidR="00F85523" w:rsidRPr="007F6F3C" w:rsidRDefault="00F85523" w:rsidP="005F12B5">
            <w:pPr>
              <w:rPr>
                <w:rFonts w:cstheme="minorHAnsi"/>
                <w:i/>
              </w:rPr>
            </w:pPr>
          </w:p>
        </w:tc>
        <w:tc>
          <w:tcPr>
            <w:tcW w:w="4256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8C5D2B" w14:textId="7A5F49A5" w:rsidR="002338D5" w:rsidRPr="007F6F3C" w:rsidRDefault="002338D5" w:rsidP="005F12B5">
            <w:pPr>
              <w:rPr>
                <w:rFonts w:cstheme="minorHAnsi"/>
                <w:i/>
              </w:rPr>
            </w:pPr>
          </w:p>
          <w:p w14:paraId="7FAA92D1" w14:textId="3203ACC0" w:rsidR="002338D5" w:rsidRDefault="002338D5" w:rsidP="005F12B5">
            <w:pPr>
              <w:rPr>
                <w:rFonts w:cstheme="minorHAnsi"/>
                <w:i/>
              </w:rPr>
            </w:pPr>
          </w:p>
          <w:p w14:paraId="5ABF4C47" w14:textId="77DE2937" w:rsidR="00B67D06" w:rsidRPr="007F6F3C" w:rsidRDefault="00B67D06" w:rsidP="005F12B5">
            <w:pPr>
              <w:rPr>
                <w:rFonts w:cstheme="minorHAnsi"/>
                <w:i/>
              </w:rPr>
            </w:pPr>
          </w:p>
          <w:p w14:paraId="663F463F" w14:textId="79DF1EB9" w:rsidR="002338D5" w:rsidRPr="007F6F3C" w:rsidRDefault="002338D5" w:rsidP="005F12B5">
            <w:pPr>
              <w:rPr>
                <w:rFonts w:cstheme="minorHAnsi"/>
                <w:i/>
              </w:rPr>
            </w:pPr>
          </w:p>
        </w:tc>
        <w:tc>
          <w:tcPr>
            <w:tcW w:w="915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37507A" w14:textId="77777777" w:rsidR="00F85523" w:rsidRDefault="00F85523" w:rsidP="00A93EB0">
            <w:pPr>
              <w:rPr>
                <w:rFonts w:cstheme="minorHAnsi"/>
                <w:b/>
              </w:rPr>
            </w:pPr>
          </w:p>
          <w:p w14:paraId="4D733A7D" w14:textId="77777777" w:rsidR="00B67D06" w:rsidRDefault="00B67D06" w:rsidP="00A93EB0">
            <w:pPr>
              <w:rPr>
                <w:rFonts w:cstheme="minorHAnsi"/>
                <w:b/>
              </w:rPr>
            </w:pPr>
          </w:p>
          <w:p w14:paraId="4C9EF7EE" w14:textId="77777777" w:rsidR="00B67D06" w:rsidRDefault="00B67D06" w:rsidP="00A93EB0">
            <w:pPr>
              <w:rPr>
                <w:rFonts w:cstheme="minorHAnsi"/>
                <w:b/>
              </w:rPr>
            </w:pPr>
          </w:p>
          <w:p w14:paraId="7F4FC990" w14:textId="77777777" w:rsidR="00B67D06" w:rsidRDefault="00B67D06" w:rsidP="00A93EB0">
            <w:pPr>
              <w:rPr>
                <w:rFonts w:cstheme="minorHAnsi"/>
                <w:b/>
              </w:rPr>
            </w:pPr>
          </w:p>
          <w:p w14:paraId="2476BFFF" w14:textId="099A4B84" w:rsidR="00B67D06" w:rsidRPr="007F6F3C" w:rsidRDefault="00B67D06" w:rsidP="00A93EB0">
            <w:pPr>
              <w:rPr>
                <w:rFonts w:cstheme="minorHAnsi"/>
                <w:b/>
              </w:rPr>
            </w:pPr>
          </w:p>
        </w:tc>
      </w:tr>
      <w:tr w:rsidR="00870A49" w:rsidRPr="007F6F3C" w14:paraId="6FAC3980" w14:textId="77777777" w:rsidTr="00B67D06">
        <w:trPr>
          <w:cantSplit/>
          <w:trHeight w:val="441"/>
          <w:jc w:val="center"/>
        </w:trPr>
        <w:tc>
          <w:tcPr>
            <w:tcW w:w="15206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3C9A8" w14:textId="4D67047E" w:rsidR="00870A49" w:rsidRPr="007F6F3C" w:rsidRDefault="00870A49" w:rsidP="00D77A07">
            <w:pPr>
              <w:rPr>
                <w:rFonts w:cstheme="minorHAnsi"/>
                <w:b/>
                <w:bCs/>
              </w:rPr>
            </w:pPr>
            <w:r w:rsidRPr="007F6F3C">
              <w:rPr>
                <w:rFonts w:cstheme="minorHAnsi"/>
                <w:b/>
                <w:bCs/>
              </w:rPr>
              <w:t xml:space="preserve">Cite Sources/ Materials/ Preparation/ Elders/ Knowledge Keepers/ Guest </w:t>
            </w:r>
            <w:r w:rsidRPr="00BE61C5">
              <w:rPr>
                <w:rFonts w:cstheme="minorHAnsi"/>
                <w:b/>
                <w:bCs/>
              </w:rPr>
              <w:t xml:space="preserve">Speakers/ Community: </w:t>
            </w:r>
            <w:r w:rsidR="00B67D06">
              <w:rPr>
                <w:rFonts w:cstheme="minorHAnsi"/>
                <w:b/>
                <w:bCs/>
              </w:rPr>
              <w:br/>
            </w:r>
            <w:r w:rsidRPr="00B67D06">
              <w:rPr>
                <w:rFonts w:cstheme="minorHAnsi"/>
                <w:bCs/>
              </w:rPr>
              <w:t>What resources, materials, preparation or community outreach supports have you considered for this lesson?</w:t>
            </w:r>
          </w:p>
        </w:tc>
      </w:tr>
      <w:tr w:rsidR="00870A49" w:rsidRPr="007F6F3C" w14:paraId="1D59B517" w14:textId="77777777" w:rsidTr="00B67D06">
        <w:trPr>
          <w:cantSplit/>
          <w:trHeight w:val="441"/>
          <w:jc w:val="center"/>
        </w:trPr>
        <w:tc>
          <w:tcPr>
            <w:tcW w:w="1520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A56A1" w14:textId="5618D9C6" w:rsidR="00870A49" w:rsidRPr="007F6F3C" w:rsidRDefault="00870A49" w:rsidP="005F12B5">
            <w:pPr>
              <w:rPr>
                <w:rFonts w:cstheme="minorHAnsi"/>
                <w:b/>
              </w:rPr>
            </w:pPr>
          </w:p>
          <w:p w14:paraId="126759F3" w14:textId="2830FE55" w:rsidR="00870A49" w:rsidRDefault="00870A49" w:rsidP="005F12B5">
            <w:pPr>
              <w:rPr>
                <w:rFonts w:cstheme="minorHAnsi"/>
                <w:b/>
              </w:rPr>
            </w:pPr>
          </w:p>
          <w:p w14:paraId="7A99BD18" w14:textId="76F84717" w:rsidR="00870A49" w:rsidRDefault="00870A49" w:rsidP="005F12B5">
            <w:pPr>
              <w:rPr>
                <w:rFonts w:cstheme="minorHAnsi"/>
                <w:b/>
              </w:rPr>
            </w:pPr>
          </w:p>
          <w:p w14:paraId="2DCC237C" w14:textId="77777777" w:rsidR="00870A49" w:rsidRPr="007F6F3C" w:rsidRDefault="00870A49" w:rsidP="005F12B5">
            <w:pPr>
              <w:rPr>
                <w:rFonts w:cstheme="minorHAnsi"/>
                <w:b/>
              </w:rPr>
            </w:pPr>
          </w:p>
          <w:p w14:paraId="6BF2B5C0" w14:textId="77777777" w:rsidR="00870A49" w:rsidRPr="007F6F3C" w:rsidRDefault="00870A49" w:rsidP="005F12B5">
            <w:pPr>
              <w:rPr>
                <w:rFonts w:cstheme="minorHAnsi"/>
                <w:b/>
              </w:rPr>
            </w:pPr>
          </w:p>
          <w:p w14:paraId="0F1E6D74" w14:textId="0E57BF16" w:rsidR="00870A49" w:rsidRPr="007F6F3C" w:rsidRDefault="00870A49" w:rsidP="005F12B5">
            <w:pPr>
              <w:rPr>
                <w:rFonts w:cstheme="minorHAnsi"/>
                <w:b/>
              </w:rPr>
            </w:pPr>
          </w:p>
        </w:tc>
      </w:tr>
      <w:tr w:rsidR="00870A49" w:rsidRPr="007F6F3C" w14:paraId="44AE163C" w14:textId="77777777" w:rsidTr="00B67D06">
        <w:trPr>
          <w:cantSplit/>
          <w:trHeight w:val="441"/>
          <w:jc w:val="center"/>
        </w:trPr>
        <w:tc>
          <w:tcPr>
            <w:tcW w:w="15206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5DF23" w14:textId="04244712" w:rsidR="00870A49" w:rsidRPr="007F6F3C" w:rsidRDefault="00870A49" w:rsidP="00864D51">
            <w:pPr>
              <w:rPr>
                <w:rFonts w:cstheme="minorHAnsi"/>
                <w:bCs/>
              </w:rPr>
            </w:pPr>
            <w:r w:rsidRPr="007F6F3C">
              <w:rPr>
                <w:rFonts w:cstheme="minorHAnsi"/>
                <w:b/>
              </w:rPr>
              <w:t>Cross Curricular Connect</w:t>
            </w:r>
            <w:r w:rsidRPr="00BE61C5">
              <w:rPr>
                <w:rFonts w:cstheme="minorHAnsi"/>
                <w:b/>
              </w:rPr>
              <w:t>ions:</w:t>
            </w:r>
            <w:r w:rsidRPr="00BE61C5">
              <w:rPr>
                <w:rFonts w:cstheme="minorHAnsi"/>
                <w:b/>
                <w:bCs/>
              </w:rPr>
              <w:t xml:space="preserve"> </w:t>
            </w:r>
            <w:r w:rsidR="00B67D06">
              <w:rPr>
                <w:rFonts w:cstheme="minorHAnsi"/>
                <w:b/>
                <w:bCs/>
              </w:rPr>
              <w:br/>
            </w:r>
            <w:r w:rsidRPr="00B67D06">
              <w:rPr>
                <w:rFonts w:cstheme="minorHAnsi"/>
                <w:bCs/>
              </w:rPr>
              <w:t>Did you weave any cross curricular connection like ELA, Social Studies, Science, Math, Fine Arts, and/or ADST together in this unit plan?</w:t>
            </w:r>
          </w:p>
        </w:tc>
      </w:tr>
      <w:tr w:rsidR="00870A49" w:rsidRPr="007F6F3C" w14:paraId="52E6E335" w14:textId="77777777" w:rsidTr="00B67D06">
        <w:trPr>
          <w:cantSplit/>
          <w:trHeight w:val="441"/>
          <w:jc w:val="center"/>
        </w:trPr>
        <w:tc>
          <w:tcPr>
            <w:tcW w:w="15206" w:type="dxa"/>
            <w:gridSpan w:val="8"/>
            <w:shd w:val="clear" w:color="auto" w:fill="FFFFFF" w:themeFill="background1"/>
            <w:vAlign w:val="center"/>
          </w:tcPr>
          <w:p w14:paraId="55E14894" w14:textId="5D345CE7" w:rsidR="00870A49" w:rsidRPr="007F6F3C" w:rsidRDefault="00870A49" w:rsidP="005F12B5">
            <w:pPr>
              <w:rPr>
                <w:rFonts w:cstheme="minorHAnsi"/>
                <w:b/>
              </w:rPr>
            </w:pPr>
          </w:p>
          <w:p w14:paraId="1CEBA043" w14:textId="77777777" w:rsidR="00870A49" w:rsidRPr="007F6F3C" w:rsidRDefault="00870A49" w:rsidP="005F12B5">
            <w:pPr>
              <w:rPr>
                <w:rFonts w:cstheme="minorHAnsi"/>
                <w:b/>
              </w:rPr>
            </w:pPr>
          </w:p>
          <w:p w14:paraId="166FEC3D" w14:textId="77777777" w:rsidR="00870A49" w:rsidRPr="007F6F3C" w:rsidRDefault="00870A49" w:rsidP="005F12B5">
            <w:pPr>
              <w:rPr>
                <w:rFonts w:cstheme="minorHAnsi"/>
                <w:b/>
              </w:rPr>
            </w:pPr>
          </w:p>
          <w:p w14:paraId="0EF0D420" w14:textId="77777777" w:rsidR="00870A49" w:rsidRDefault="00870A49" w:rsidP="005F12B5">
            <w:pPr>
              <w:rPr>
                <w:rFonts w:cstheme="minorHAnsi"/>
                <w:b/>
              </w:rPr>
            </w:pPr>
          </w:p>
          <w:p w14:paraId="3BF498B9" w14:textId="77777777" w:rsidR="00870A49" w:rsidRDefault="00870A49" w:rsidP="005F12B5">
            <w:pPr>
              <w:rPr>
                <w:rFonts w:cstheme="minorHAnsi"/>
                <w:b/>
              </w:rPr>
            </w:pPr>
          </w:p>
          <w:p w14:paraId="0CB66A7C" w14:textId="77777777" w:rsidR="00870A49" w:rsidRDefault="00870A49" w:rsidP="005F12B5">
            <w:pPr>
              <w:rPr>
                <w:rFonts w:cstheme="minorHAnsi"/>
                <w:b/>
              </w:rPr>
            </w:pPr>
          </w:p>
          <w:p w14:paraId="7A5A4976" w14:textId="659F6312" w:rsidR="00870A49" w:rsidRDefault="00870A49" w:rsidP="005F12B5">
            <w:pPr>
              <w:rPr>
                <w:rFonts w:cstheme="minorHAnsi"/>
                <w:b/>
              </w:rPr>
            </w:pPr>
          </w:p>
          <w:p w14:paraId="117865D2" w14:textId="358E1E66" w:rsidR="00870A49" w:rsidRPr="007F6F3C" w:rsidRDefault="00870A49" w:rsidP="005F12B5">
            <w:pPr>
              <w:rPr>
                <w:rFonts w:cstheme="minorHAnsi"/>
                <w:b/>
              </w:rPr>
            </w:pPr>
          </w:p>
        </w:tc>
      </w:tr>
      <w:tr w:rsidR="00870A49" w:rsidRPr="007F6F3C" w14:paraId="217E9B97" w14:textId="77777777" w:rsidTr="00B67D06">
        <w:trPr>
          <w:cantSplit/>
          <w:trHeight w:val="441"/>
          <w:jc w:val="center"/>
        </w:trPr>
        <w:tc>
          <w:tcPr>
            <w:tcW w:w="15206" w:type="dxa"/>
            <w:gridSpan w:val="8"/>
            <w:shd w:val="clear" w:color="auto" w:fill="BFBFBF" w:themeFill="background1" w:themeFillShade="BF"/>
            <w:vAlign w:val="center"/>
          </w:tcPr>
          <w:p w14:paraId="389F4FEC" w14:textId="77777777" w:rsidR="00B67D06" w:rsidRPr="00B67D06" w:rsidRDefault="00870A49" w:rsidP="009575AB">
            <w:pPr>
              <w:rPr>
                <w:rFonts w:cstheme="minorHAnsi"/>
                <w:bCs/>
              </w:rPr>
            </w:pPr>
            <w:r w:rsidRPr="00522327">
              <w:rPr>
                <w:rFonts w:cstheme="minorHAnsi"/>
                <w:b/>
                <w:bCs/>
              </w:rPr>
              <w:t xml:space="preserve">Culturally </w:t>
            </w:r>
            <w:r w:rsidRPr="00BE61C5">
              <w:rPr>
                <w:rFonts w:cstheme="minorHAnsi"/>
                <w:b/>
                <w:bCs/>
              </w:rPr>
              <w:t xml:space="preserve">Holistic Approach: </w:t>
            </w:r>
          </w:p>
          <w:p w14:paraId="179DF2F7" w14:textId="7EC72339" w:rsidR="00870A49" w:rsidRPr="007F6F3C" w:rsidRDefault="00870A49" w:rsidP="009575AB">
            <w:pPr>
              <w:rPr>
                <w:rFonts w:cstheme="minorHAnsi"/>
                <w:b/>
              </w:rPr>
            </w:pPr>
            <w:r w:rsidRPr="00B67D06">
              <w:rPr>
                <w:rFonts w:cstheme="minorHAnsi"/>
                <w:bCs/>
              </w:rPr>
              <w:t>What type of atmosphere/physical layout are you using in your classroom or outdoor classroom to support all students?</w:t>
            </w:r>
            <w:r w:rsidRPr="007F6F3C">
              <w:rPr>
                <w:rFonts w:cstheme="minorHAnsi"/>
                <w:b/>
              </w:rPr>
              <w:t xml:space="preserve"> </w:t>
            </w:r>
          </w:p>
        </w:tc>
      </w:tr>
      <w:tr w:rsidR="00870A49" w:rsidRPr="007F6F3C" w14:paraId="0C4AA722" w14:textId="77777777" w:rsidTr="00B67D06">
        <w:trPr>
          <w:cantSplit/>
          <w:trHeight w:val="1440"/>
          <w:jc w:val="center"/>
        </w:trPr>
        <w:tc>
          <w:tcPr>
            <w:tcW w:w="15206" w:type="dxa"/>
            <w:gridSpan w:val="8"/>
            <w:tcBorders>
              <w:bottom w:val="single" w:sz="2" w:space="0" w:color="auto"/>
            </w:tcBorders>
            <w:shd w:val="clear" w:color="auto" w:fill="FFFFFF" w:themeFill="background1"/>
          </w:tcPr>
          <w:p w14:paraId="72196569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64B25204" w14:textId="77777777" w:rsidR="00870A49" w:rsidRPr="007F6F3C" w:rsidRDefault="00870A49" w:rsidP="00E86753">
            <w:pPr>
              <w:rPr>
                <w:rFonts w:cstheme="minorHAnsi"/>
                <w:b/>
              </w:rPr>
            </w:pPr>
          </w:p>
          <w:p w14:paraId="3417B50A" w14:textId="77777777" w:rsidR="00870A49" w:rsidRDefault="00870A49" w:rsidP="00E86753">
            <w:pPr>
              <w:rPr>
                <w:rFonts w:cstheme="minorHAnsi"/>
                <w:b/>
              </w:rPr>
            </w:pPr>
          </w:p>
          <w:p w14:paraId="039B3C31" w14:textId="77777777" w:rsidR="00B67D06" w:rsidRDefault="00B67D06" w:rsidP="00E86753">
            <w:pPr>
              <w:rPr>
                <w:rFonts w:cstheme="minorHAnsi"/>
                <w:b/>
              </w:rPr>
            </w:pPr>
          </w:p>
          <w:p w14:paraId="200726C5" w14:textId="77777777" w:rsidR="00B67D06" w:rsidRDefault="00B67D06" w:rsidP="00E86753">
            <w:pPr>
              <w:rPr>
                <w:rFonts w:cstheme="minorHAnsi"/>
                <w:b/>
              </w:rPr>
            </w:pPr>
          </w:p>
          <w:p w14:paraId="6597D170" w14:textId="7560DCE5" w:rsidR="00B67D06" w:rsidRPr="007F6F3C" w:rsidRDefault="00B67D06" w:rsidP="00E86753">
            <w:pPr>
              <w:rPr>
                <w:rFonts w:cstheme="minorHAnsi"/>
                <w:b/>
              </w:rPr>
            </w:pPr>
          </w:p>
        </w:tc>
      </w:tr>
      <w:tr w:rsidR="00870A49" w:rsidRPr="007F6F3C" w14:paraId="5DBD97A8" w14:textId="77777777" w:rsidTr="00B67D06">
        <w:trPr>
          <w:cantSplit/>
          <w:trHeight w:val="441"/>
          <w:jc w:val="center"/>
        </w:trPr>
        <w:tc>
          <w:tcPr>
            <w:tcW w:w="15206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C7DE8" w14:textId="77777777" w:rsidR="004443D7" w:rsidRDefault="00870A49" w:rsidP="00BE61C5">
            <w:pPr>
              <w:rPr>
                <w:rFonts w:cstheme="minorHAnsi"/>
                <w:b/>
                <w:iCs/>
              </w:rPr>
            </w:pPr>
            <w:r w:rsidRPr="00864D51">
              <w:rPr>
                <w:rFonts w:cstheme="minorHAnsi"/>
                <w:b/>
              </w:rPr>
              <w:lastRenderedPageBreak/>
              <w:t xml:space="preserve">Reflection: </w:t>
            </w:r>
            <w:r w:rsidRPr="00864D51">
              <w:rPr>
                <w:rFonts w:cstheme="minorHAnsi"/>
                <w:b/>
                <w:iCs/>
              </w:rPr>
              <w:t xml:space="preserve"> </w:t>
            </w:r>
          </w:p>
          <w:p w14:paraId="148DF8AE" w14:textId="77777777" w:rsidR="004443D7" w:rsidRDefault="00870A49" w:rsidP="00BE61C5">
            <w:pPr>
              <w:rPr>
                <w:rFonts w:cstheme="minorHAnsi"/>
                <w:iCs/>
              </w:rPr>
            </w:pPr>
            <w:r w:rsidRPr="004443D7">
              <w:rPr>
                <w:rFonts w:cstheme="minorHAnsi"/>
                <w:iCs/>
              </w:rPr>
              <w:t xml:space="preserve">What was successful in this unit?  </w:t>
            </w:r>
          </w:p>
          <w:p w14:paraId="395587E4" w14:textId="77777777" w:rsidR="004443D7" w:rsidRDefault="00870A49" w:rsidP="00BE61C5">
            <w:pPr>
              <w:rPr>
                <w:rFonts w:cstheme="minorHAnsi"/>
                <w:iCs/>
              </w:rPr>
            </w:pPr>
            <w:r w:rsidRPr="004443D7">
              <w:rPr>
                <w:rFonts w:cstheme="minorHAnsi"/>
                <w:iCs/>
              </w:rPr>
              <w:t xml:space="preserve">If taught again, what would you change to make this lesson even more successful and inclusive for diverse and exceptional students? </w:t>
            </w:r>
          </w:p>
          <w:p w14:paraId="37EB6CE6" w14:textId="2589FA56" w:rsidR="00870A49" w:rsidRPr="004443D7" w:rsidRDefault="00870A49" w:rsidP="00BE61C5">
            <w:pPr>
              <w:rPr>
                <w:rFonts w:cstheme="minorHAnsi"/>
                <w:bCs/>
              </w:rPr>
            </w:pPr>
            <w:r w:rsidRPr="004443D7">
              <w:rPr>
                <w:rFonts w:cstheme="minorHAnsi"/>
                <w:iCs/>
              </w:rPr>
              <w:t>Was there any unintentional learning that happened?</w:t>
            </w:r>
            <w:r w:rsidRPr="004443D7">
              <w:rPr>
                <w:rFonts w:cstheme="minorHAnsi"/>
              </w:rPr>
              <w:t xml:space="preserve"> </w:t>
            </w:r>
          </w:p>
        </w:tc>
      </w:tr>
      <w:tr w:rsidR="00870A49" w:rsidRPr="007F6F3C" w14:paraId="5E0BCA1A" w14:textId="77777777" w:rsidTr="00B67D06">
        <w:trPr>
          <w:cantSplit/>
          <w:trHeight w:val="441"/>
          <w:jc w:val="center"/>
        </w:trPr>
        <w:tc>
          <w:tcPr>
            <w:tcW w:w="15206" w:type="dxa"/>
            <w:gridSpan w:val="8"/>
            <w:shd w:val="clear" w:color="auto" w:fill="FFFFFF" w:themeFill="background1"/>
            <w:vAlign w:val="center"/>
          </w:tcPr>
          <w:p w14:paraId="5C15CD32" w14:textId="77777777" w:rsidR="00870A49" w:rsidRPr="007F6F3C" w:rsidRDefault="00870A49" w:rsidP="002A3003">
            <w:pPr>
              <w:rPr>
                <w:rFonts w:cstheme="minorHAnsi"/>
                <w:b/>
              </w:rPr>
            </w:pPr>
          </w:p>
          <w:p w14:paraId="4B6DD25A" w14:textId="77777777" w:rsidR="00870A49" w:rsidRPr="007F6F3C" w:rsidRDefault="00870A49" w:rsidP="002A3003">
            <w:pPr>
              <w:rPr>
                <w:rFonts w:cstheme="minorHAnsi"/>
                <w:b/>
              </w:rPr>
            </w:pPr>
          </w:p>
          <w:p w14:paraId="4F2BA2B5" w14:textId="77777777" w:rsidR="00870A49" w:rsidRPr="007F6F3C" w:rsidRDefault="00870A49" w:rsidP="002A3003">
            <w:pPr>
              <w:rPr>
                <w:rFonts w:cstheme="minorHAnsi"/>
                <w:b/>
              </w:rPr>
            </w:pPr>
          </w:p>
          <w:p w14:paraId="53E7AFDC" w14:textId="7A525B8B" w:rsidR="004443D7" w:rsidRDefault="004443D7" w:rsidP="002A3003">
            <w:pPr>
              <w:rPr>
                <w:rFonts w:cstheme="minorHAnsi"/>
                <w:b/>
              </w:rPr>
            </w:pPr>
          </w:p>
          <w:p w14:paraId="69B2B127" w14:textId="77777777" w:rsidR="00B67D06" w:rsidRDefault="00B67D06" w:rsidP="002A3003">
            <w:pPr>
              <w:rPr>
                <w:rFonts w:cstheme="minorHAnsi"/>
                <w:b/>
              </w:rPr>
            </w:pPr>
          </w:p>
          <w:p w14:paraId="4C57C41F" w14:textId="77777777" w:rsidR="00870A49" w:rsidRPr="007F6F3C" w:rsidRDefault="00870A49" w:rsidP="002A3003">
            <w:pPr>
              <w:rPr>
                <w:rFonts w:cstheme="minorHAnsi"/>
                <w:b/>
              </w:rPr>
            </w:pPr>
          </w:p>
        </w:tc>
      </w:tr>
    </w:tbl>
    <w:p w14:paraId="0E355565" w14:textId="77777777" w:rsidR="004013E5" w:rsidRPr="00D715D0" w:rsidRDefault="004013E5" w:rsidP="000D648A">
      <w:pPr>
        <w:spacing w:after="0"/>
        <w:rPr>
          <w:rFonts w:cstheme="minorHAnsi"/>
        </w:rPr>
      </w:pPr>
    </w:p>
    <w:sectPr w:rsidR="004013E5" w:rsidRPr="00D715D0" w:rsidSect="00B67D06">
      <w:headerReference w:type="default" r:id="rId12"/>
      <w:pgSz w:w="15840" w:h="12240" w:orient="landscape" w:code="1"/>
      <w:pgMar w:top="720" w:right="432" w:bottom="720" w:left="432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9C8D4" w14:textId="77777777" w:rsidR="00ED1A21" w:rsidRDefault="00ED1A21" w:rsidP="00E03292">
      <w:pPr>
        <w:spacing w:after="0" w:line="240" w:lineRule="auto"/>
      </w:pPr>
      <w:r>
        <w:separator/>
      </w:r>
    </w:p>
  </w:endnote>
  <w:endnote w:type="continuationSeparator" w:id="0">
    <w:p w14:paraId="04543FF6" w14:textId="77777777" w:rsidR="00ED1A21" w:rsidRDefault="00ED1A21" w:rsidP="00E0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FEE3" w14:textId="77777777" w:rsidR="00ED1A21" w:rsidRDefault="00ED1A21" w:rsidP="00E03292">
      <w:pPr>
        <w:spacing w:after="0" w:line="240" w:lineRule="auto"/>
      </w:pPr>
      <w:r>
        <w:separator/>
      </w:r>
    </w:p>
  </w:footnote>
  <w:footnote w:type="continuationSeparator" w:id="0">
    <w:p w14:paraId="0223D119" w14:textId="77777777" w:rsidR="00ED1A21" w:rsidRDefault="00ED1A21" w:rsidP="00E0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9A9C" w14:textId="0A94FEED" w:rsidR="002338D5" w:rsidRPr="002338D5" w:rsidRDefault="00870A49" w:rsidP="00870A49">
    <w:pPr>
      <w:pStyle w:val="Header"/>
      <w:tabs>
        <w:tab w:val="clear" w:pos="4680"/>
        <w:tab w:val="clear" w:pos="9360"/>
      </w:tabs>
      <w:jc w:val="center"/>
      <w:rPr>
        <w:rFonts w:cstheme="minorHAnsi"/>
        <w:bCs/>
        <w:noProof/>
        <w:lang w:val="en-CA" w:eastAsia="en-CA"/>
      </w:rPr>
    </w:pPr>
    <w:r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67D06"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B67D06">
      <w:rPr>
        <w:rFonts w:cstheme="minorHAnsi"/>
        <w:b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SD57 Indigenous Education Unit Plan Template</w:t>
    </w:r>
    <w:r w:rsidRPr="00B67D06">
      <w:rPr>
        <w:rFonts w:cstheme="minorHAnsi"/>
        <w:b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67D06"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theme="minorHAnsi"/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theme="minorHAnsi"/>
        <w:bCs/>
        <w:noProof/>
        <w:lang w:val="en-CA" w:eastAsia="en-CA"/>
      </w:rPr>
      <w:t>Kelsey MacDonald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2pt;height:62pt;visibility:visible;mso-wrap-style:square" o:bullet="t">
        <v:imagedata r:id="rId1" o:title=""/>
      </v:shape>
    </w:pict>
  </w:numPicBullet>
  <w:abstractNum w:abstractNumId="0" w15:restartNumberingAfterBreak="0">
    <w:nsid w:val="14361587"/>
    <w:multiLevelType w:val="hybridMultilevel"/>
    <w:tmpl w:val="1A1CEE5A"/>
    <w:lvl w:ilvl="0" w:tplc="821A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6897"/>
    <w:multiLevelType w:val="hybridMultilevel"/>
    <w:tmpl w:val="662628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06E2D"/>
    <w:multiLevelType w:val="hybridMultilevel"/>
    <w:tmpl w:val="27AAF7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F13EA"/>
    <w:multiLevelType w:val="hybridMultilevel"/>
    <w:tmpl w:val="52C607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74F39"/>
    <w:multiLevelType w:val="hybridMultilevel"/>
    <w:tmpl w:val="1B0AD00A"/>
    <w:lvl w:ilvl="0" w:tplc="B40E29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E4855"/>
    <w:multiLevelType w:val="hybridMultilevel"/>
    <w:tmpl w:val="3CCCE2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42B59"/>
    <w:multiLevelType w:val="hybridMultilevel"/>
    <w:tmpl w:val="555633B2"/>
    <w:lvl w:ilvl="0" w:tplc="821AC85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A647B"/>
    <w:multiLevelType w:val="hybridMultilevel"/>
    <w:tmpl w:val="3B3A9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7150"/>
    <w:multiLevelType w:val="hybridMultilevel"/>
    <w:tmpl w:val="8EC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301B"/>
    <w:multiLevelType w:val="hybridMultilevel"/>
    <w:tmpl w:val="E5B4E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A492A"/>
    <w:multiLevelType w:val="hybridMultilevel"/>
    <w:tmpl w:val="33ACC6F2"/>
    <w:lvl w:ilvl="0" w:tplc="10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31EE35DB"/>
    <w:multiLevelType w:val="hybridMultilevel"/>
    <w:tmpl w:val="98AC6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0612"/>
    <w:multiLevelType w:val="hybridMultilevel"/>
    <w:tmpl w:val="19D8F7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30FB3"/>
    <w:multiLevelType w:val="hybridMultilevel"/>
    <w:tmpl w:val="0B6466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4597B"/>
    <w:multiLevelType w:val="hybridMultilevel"/>
    <w:tmpl w:val="15D0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82851"/>
    <w:multiLevelType w:val="hybridMultilevel"/>
    <w:tmpl w:val="ABFA48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6725697"/>
    <w:multiLevelType w:val="hybridMultilevel"/>
    <w:tmpl w:val="527002FA"/>
    <w:lvl w:ilvl="0" w:tplc="821AC858">
      <w:numFmt w:val="bullet"/>
      <w:lvlText w:val="-"/>
      <w:lvlJc w:val="left"/>
      <w:pPr>
        <w:ind w:left="135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 w15:restartNumberingAfterBreak="0">
    <w:nsid w:val="4F314C3C"/>
    <w:multiLevelType w:val="hybridMultilevel"/>
    <w:tmpl w:val="D72E840E"/>
    <w:lvl w:ilvl="0" w:tplc="B40E29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CA4829"/>
    <w:multiLevelType w:val="hybridMultilevel"/>
    <w:tmpl w:val="1B447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C7FF8"/>
    <w:multiLevelType w:val="hybridMultilevel"/>
    <w:tmpl w:val="30023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27291"/>
    <w:multiLevelType w:val="hybridMultilevel"/>
    <w:tmpl w:val="DA4C1D22"/>
    <w:lvl w:ilvl="0" w:tplc="821AC85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A2AD3"/>
    <w:multiLevelType w:val="hybridMultilevel"/>
    <w:tmpl w:val="44E8F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34D3F"/>
    <w:multiLevelType w:val="hybridMultilevel"/>
    <w:tmpl w:val="413C2AFC"/>
    <w:lvl w:ilvl="0" w:tplc="B40E29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11490A"/>
    <w:multiLevelType w:val="hybridMultilevel"/>
    <w:tmpl w:val="1EE21A2A"/>
    <w:lvl w:ilvl="0" w:tplc="B40E2956">
      <w:start w:val="1"/>
      <w:numFmt w:val="bullet"/>
      <w:lvlText w:val=""/>
      <w:lvlJc w:val="left"/>
      <w:pPr>
        <w:ind w:left="135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4" w15:restartNumberingAfterBreak="0">
    <w:nsid w:val="677A0562"/>
    <w:multiLevelType w:val="hybridMultilevel"/>
    <w:tmpl w:val="C1848A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145"/>
    <w:multiLevelType w:val="hybridMultilevel"/>
    <w:tmpl w:val="C69E2C4A"/>
    <w:lvl w:ilvl="0" w:tplc="EACC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D54B4"/>
    <w:multiLevelType w:val="hybridMultilevel"/>
    <w:tmpl w:val="4A6A47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64F1D"/>
    <w:multiLevelType w:val="hybridMultilevel"/>
    <w:tmpl w:val="9E2A2B10"/>
    <w:lvl w:ilvl="0" w:tplc="EACC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17E51"/>
    <w:multiLevelType w:val="hybridMultilevel"/>
    <w:tmpl w:val="9B2098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7"/>
  </w:num>
  <w:num w:numId="4">
    <w:abstractNumId w:val="4"/>
  </w:num>
  <w:num w:numId="5">
    <w:abstractNumId w:val="22"/>
  </w:num>
  <w:num w:numId="6">
    <w:abstractNumId w:val="9"/>
  </w:num>
  <w:num w:numId="7">
    <w:abstractNumId w:val="8"/>
  </w:num>
  <w:num w:numId="8">
    <w:abstractNumId w:val="14"/>
  </w:num>
  <w:num w:numId="9">
    <w:abstractNumId w:val="26"/>
  </w:num>
  <w:num w:numId="10">
    <w:abstractNumId w:val="13"/>
  </w:num>
  <w:num w:numId="11">
    <w:abstractNumId w:val="19"/>
  </w:num>
  <w:num w:numId="12">
    <w:abstractNumId w:val="2"/>
  </w:num>
  <w:num w:numId="13">
    <w:abstractNumId w:val="11"/>
  </w:num>
  <w:num w:numId="14">
    <w:abstractNumId w:val="1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23"/>
  </w:num>
  <w:num w:numId="20">
    <w:abstractNumId w:val="24"/>
  </w:num>
  <w:num w:numId="21">
    <w:abstractNumId w:val="16"/>
  </w:num>
  <w:num w:numId="22">
    <w:abstractNumId w:val="0"/>
  </w:num>
  <w:num w:numId="23">
    <w:abstractNumId w:val="6"/>
  </w:num>
  <w:num w:numId="24">
    <w:abstractNumId w:val="20"/>
  </w:num>
  <w:num w:numId="25">
    <w:abstractNumId w:val="21"/>
  </w:num>
  <w:num w:numId="26">
    <w:abstractNumId w:val="7"/>
  </w:num>
  <w:num w:numId="27">
    <w:abstractNumId w:val="25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DE"/>
    <w:rsid w:val="000431B4"/>
    <w:rsid w:val="00061B0C"/>
    <w:rsid w:val="00067B4C"/>
    <w:rsid w:val="00081232"/>
    <w:rsid w:val="000D63FE"/>
    <w:rsid w:val="000D648A"/>
    <w:rsid w:val="000D7AC1"/>
    <w:rsid w:val="000E5460"/>
    <w:rsid w:val="00111215"/>
    <w:rsid w:val="00121682"/>
    <w:rsid w:val="00124599"/>
    <w:rsid w:val="00125137"/>
    <w:rsid w:val="00155EF6"/>
    <w:rsid w:val="001871F1"/>
    <w:rsid w:val="0019238A"/>
    <w:rsid w:val="001B3F6F"/>
    <w:rsid w:val="001B75F8"/>
    <w:rsid w:val="001E089D"/>
    <w:rsid w:val="001F1D33"/>
    <w:rsid w:val="00201631"/>
    <w:rsid w:val="0020187C"/>
    <w:rsid w:val="002067C4"/>
    <w:rsid w:val="00212AA9"/>
    <w:rsid w:val="002338D5"/>
    <w:rsid w:val="00260B7F"/>
    <w:rsid w:val="00260D24"/>
    <w:rsid w:val="002A04ED"/>
    <w:rsid w:val="002A6DAD"/>
    <w:rsid w:val="002B19EB"/>
    <w:rsid w:val="002B42EA"/>
    <w:rsid w:val="002B4F3D"/>
    <w:rsid w:val="002B6F67"/>
    <w:rsid w:val="002D0AB3"/>
    <w:rsid w:val="002D3BB4"/>
    <w:rsid w:val="002E7214"/>
    <w:rsid w:val="00305ED6"/>
    <w:rsid w:val="00306D0E"/>
    <w:rsid w:val="00322736"/>
    <w:rsid w:val="00337BB6"/>
    <w:rsid w:val="00340D8A"/>
    <w:rsid w:val="00342698"/>
    <w:rsid w:val="0035097C"/>
    <w:rsid w:val="00354ACB"/>
    <w:rsid w:val="00357138"/>
    <w:rsid w:val="00366187"/>
    <w:rsid w:val="00381FEA"/>
    <w:rsid w:val="00393D68"/>
    <w:rsid w:val="003B0D91"/>
    <w:rsid w:val="003B18F1"/>
    <w:rsid w:val="003E36D5"/>
    <w:rsid w:val="003F10B0"/>
    <w:rsid w:val="004013E5"/>
    <w:rsid w:val="00414E13"/>
    <w:rsid w:val="00443B41"/>
    <w:rsid w:val="004443D7"/>
    <w:rsid w:val="00456015"/>
    <w:rsid w:val="00470139"/>
    <w:rsid w:val="004C2C3C"/>
    <w:rsid w:val="004D110D"/>
    <w:rsid w:val="004E2C46"/>
    <w:rsid w:val="0051510B"/>
    <w:rsid w:val="005169A6"/>
    <w:rsid w:val="005371BF"/>
    <w:rsid w:val="005508EE"/>
    <w:rsid w:val="005559C1"/>
    <w:rsid w:val="005758EE"/>
    <w:rsid w:val="00594D30"/>
    <w:rsid w:val="005B0DDF"/>
    <w:rsid w:val="005B1D8E"/>
    <w:rsid w:val="005C198F"/>
    <w:rsid w:val="005F12B5"/>
    <w:rsid w:val="00602A5C"/>
    <w:rsid w:val="00606C4C"/>
    <w:rsid w:val="00616862"/>
    <w:rsid w:val="0062157C"/>
    <w:rsid w:val="006233CE"/>
    <w:rsid w:val="00632225"/>
    <w:rsid w:val="00643680"/>
    <w:rsid w:val="00655296"/>
    <w:rsid w:val="00662B19"/>
    <w:rsid w:val="006650B5"/>
    <w:rsid w:val="006779EA"/>
    <w:rsid w:val="006A03C0"/>
    <w:rsid w:val="006A40BC"/>
    <w:rsid w:val="00724572"/>
    <w:rsid w:val="0072479C"/>
    <w:rsid w:val="00734FD2"/>
    <w:rsid w:val="00737AA1"/>
    <w:rsid w:val="00765BDC"/>
    <w:rsid w:val="00766E52"/>
    <w:rsid w:val="007835F4"/>
    <w:rsid w:val="007C31BB"/>
    <w:rsid w:val="007D2D6F"/>
    <w:rsid w:val="007F6F3C"/>
    <w:rsid w:val="00830F7D"/>
    <w:rsid w:val="008364E4"/>
    <w:rsid w:val="0085403F"/>
    <w:rsid w:val="00864D51"/>
    <w:rsid w:val="00870A49"/>
    <w:rsid w:val="00872006"/>
    <w:rsid w:val="008923DA"/>
    <w:rsid w:val="00893CF2"/>
    <w:rsid w:val="008A08A8"/>
    <w:rsid w:val="008B6F3A"/>
    <w:rsid w:val="008E3D2C"/>
    <w:rsid w:val="008E7F72"/>
    <w:rsid w:val="009028DB"/>
    <w:rsid w:val="00935748"/>
    <w:rsid w:val="009575AB"/>
    <w:rsid w:val="00967A2B"/>
    <w:rsid w:val="00973499"/>
    <w:rsid w:val="009B75EB"/>
    <w:rsid w:val="009C1B64"/>
    <w:rsid w:val="009C463F"/>
    <w:rsid w:val="00A007D9"/>
    <w:rsid w:val="00A0406D"/>
    <w:rsid w:val="00A048F2"/>
    <w:rsid w:val="00A17945"/>
    <w:rsid w:val="00A2628E"/>
    <w:rsid w:val="00A35343"/>
    <w:rsid w:val="00A37D93"/>
    <w:rsid w:val="00A4486B"/>
    <w:rsid w:val="00A53B27"/>
    <w:rsid w:val="00A569DE"/>
    <w:rsid w:val="00A611F3"/>
    <w:rsid w:val="00A723EB"/>
    <w:rsid w:val="00A8316C"/>
    <w:rsid w:val="00A93EB0"/>
    <w:rsid w:val="00AB1AC9"/>
    <w:rsid w:val="00AC01DA"/>
    <w:rsid w:val="00AC500D"/>
    <w:rsid w:val="00AD73FE"/>
    <w:rsid w:val="00AF7D6E"/>
    <w:rsid w:val="00B01811"/>
    <w:rsid w:val="00B07A3F"/>
    <w:rsid w:val="00B24F9F"/>
    <w:rsid w:val="00B26EEF"/>
    <w:rsid w:val="00B50435"/>
    <w:rsid w:val="00B67D06"/>
    <w:rsid w:val="00B86254"/>
    <w:rsid w:val="00B914D5"/>
    <w:rsid w:val="00BC1525"/>
    <w:rsid w:val="00BC2F81"/>
    <w:rsid w:val="00BC69DA"/>
    <w:rsid w:val="00BE61C5"/>
    <w:rsid w:val="00C32FEE"/>
    <w:rsid w:val="00C46BCD"/>
    <w:rsid w:val="00C633B7"/>
    <w:rsid w:val="00C86003"/>
    <w:rsid w:val="00CA627B"/>
    <w:rsid w:val="00CE2AB6"/>
    <w:rsid w:val="00CF4B5D"/>
    <w:rsid w:val="00D157E5"/>
    <w:rsid w:val="00D56DBC"/>
    <w:rsid w:val="00D715D0"/>
    <w:rsid w:val="00D73231"/>
    <w:rsid w:val="00D77A07"/>
    <w:rsid w:val="00D87773"/>
    <w:rsid w:val="00D9144E"/>
    <w:rsid w:val="00D96DCE"/>
    <w:rsid w:val="00DA0B69"/>
    <w:rsid w:val="00DC136E"/>
    <w:rsid w:val="00DE6797"/>
    <w:rsid w:val="00DF0293"/>
    <w:rsid w:val="00E03292"/>
    <w:rsid w:val="00E367C1"/>
    <w:rsid w:val="00E4122A"/>
    <w:rsid w:val="00E86753"/>
    <w:rsid w:val="00EA1197"/>
    <w:rsid w:val="00EB121B"/>
    <w:rsid w:val="00EB3EB4"/>
    <w:rsid w:val="00EC14AA"/>
    <w:rsid w:val="00EC4AF4"/>
    <w:rsid w:val="00ED1A21"/>
    <w:rsid w:val="00EE1AEE"/>
    <w:rsid w:val="00EF02C7"/>
    <w:rsid w:val="00F05652"/>
    <w:rsid w:val="00F3197F"/>
    <w:rsid w:val="00F35FD1"/>
    <w:rsid w:val="00F46DC5"/>
    <w:rsid w:val="00F75969"/>
    <w:rsid w:val="00F85523"/>
    <w:rsid w:val="00F85948"/>
    <w:rsid w:val="00F9239E"/>
    <w:rsid w:val="00F92DE6"/>
    <w:rsid w:val="00FA24FA"/>
    <w:rsid w:val="00FB4F25"/>
    <w:rsid w:val="00FB7A42"/>
    <w:rsid w:val="00FC5136"/>
    <w:rsid w:val="00FD3865"/>
    <w:rsid w:val="00FD579E"/>
    <w:rsid w:val="00FF1883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13443"/>
  <w15:docId w15:val="{677965DD-4808-47CA-9407-9235035E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D9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92"/>
  </w:style>
  <w:style w:type="paragraph" w:styleId="Footer">
    <w:name w:val="footer"/>
    <w:basedOn w:val="Normal"/>
    <w:link w:val="FooterChar"/>
    <w:uiPriority w:val="99"/>
    <w:unhideWhenUsed/>
    <w:rsid w:val="00E0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02A8-098A-4ACC-B150-FC1FE84A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457</Words>
  <Characters>3114</Characters>
  <Application>Microsoft Office Word</Application>
  <DocSecurity>0</DocSecurity>
  <Lines>94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SD68 User</dc:creator>
  <cp:lastModifiedBy>Jennifer Pighin</cp:lastModifiedBy>
  <cp:revision>22</cp:revision>
  <cp:lastPrinted>2016-04-20T20:26:00Z</cp:lastPrinted>
  <dcterms:created xsi:type="dcterms:W3CDTF">2022-02-06T22:37:00Z</dcterms:created>
  <dcterms:modified xsi:type="dcterms:W3CDTF">2022-02-08T23:00:00Z</dcterms:modified>
</cp:coreProperties>
</file>